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2FB" w:rsidRDefault="003922FB">
      <w:pPr>
        <w:pStyle w:val="ConsPlusTitlePage"/>
      </w:pPr>
      <w:r>
        <w:t xml:space="preserve">Документ предоставлен </w:t>
      </w:r>
      <w:hyperlink r:id="rId4">
        <w:r>
          <w:rPr>
            <w:color w:val="0000FF"/>
          </w:rPr>
          <w:t>КонсультантПлюс</w:t>
        </w:r>
      </w:hyperlink>
      <w:r>
        <w:br/>
      </w:r>
    </w:p>
    <w:p w:rsidR="003922FB" w:rsidRDefault="003922FB">
      <w:pPr>
        <w:pStyle w:val="ConsPlusNormal"/>
        <w:outlineLvl w:val="0"/>
      </w:pPr>
    </w:p>
    <w:p w:rsidR="003922FB" w:rsidRDefault="003922FB">
      <w:pPr>
        <w:pStyle w:val="ConsPlusNormal"/>
        <w:outlineLvl w:val="0"/>
      </w:pPr>
      <w:r>
        <w:t>Зарегистрировано в Минюсте России 23 декабря 2016 г. N 44908</w:t>
      </w:r>
    </w:p>
    <w:p w:rsidR="003922FB" w:rsidRDefault="003922FB">
      <w:pPr>
        <w:pStyle w:val="ConsPlusNormal"/>
        <w:pBdr>
          <w:bottom w:val="single" w:sz="6" w:space="0" w:color="auto"/>
        </w:pBdr>
        <w:spacing w:before="100" w:after="100"/>
        <w:jc w:val="both"/>
        <w:rPr>
          <w:sz w:val="2"/>
          <w:szCs w:val="2"/>
        </w:rPr>
      </w:pPr>
    </w:p>
    <w:p w:rsidR="003922FB" w:rsidRDefault="003922FB">
      <w:pPr>
        <w:pStyle w:val="ConsPlusNormal"/>
        <w:jc w:val="both"/>
      </w:pPr>
    </w:p>
    <w:p w:rsidR="003922FB" w:rsidRDefault="003922FB">
      <w:pPr>
        <w:pStyle w:val="ConsPlusTitle"/>
        <w:jc w:val="center"/>
      </w:pPr>
      <w:r>
        <w:t>МИНИСТЕРСТВО ОБРАЗОВАНИЯ И НАУКИ РОССИЙСКОЙ ФЕДЕРАЦИИ</w:t>
      </w:r>
    </w:p>
    <w:p w:rsidR="003922FB" w:rsidRDefault="003922FB">
      <w:pPr>
        <w:pStyle w:val="ConsPlusTitle"/>
        <w:jc w:val="center"/>
      </w:pPr>
    </w:p>
    <w:p w:rsidR="003922FB" w:rsidRDefault="003922FB">
      <w:pPr>
        <w:pStyle w:val="ConsPlusTitle"/>
        <w:jc w:val="center"/>
      </w:pPr>
      <w:r>
        <w:t>ПРИКАЗ</w:t>
      </w:r>
    </w:p>
    <w:p w:rsidR="003922FB" w:rsidRDefault="003922FB">
      <w:pPr>
        <w:pStyle w:val="ConsPlusTitle"/>
        <w:jc w:val="center"/>
      </w:pPr>
      <w:r>
        <w:t>от 9 декабря 2016 г. N 1576</w:t>
      </w:r>
    </w:p>
    <w:p w:rsidR="003922FB" w:rsidRDefault="003922FB">
      <w:pPr>
        <w:pStyle w:val="ConsPlusTitle"/>
        <w:jc w:val="center"/>
      </w:pPr>
    </w:p>
    <w:p w:rsidR="003922FB" w:rsidRDefault="003922FB">
      <w:pPr>
        <w:pStyle w:val="ConsPlusTitle"/>
        <w:jc w:val="center"/>
      </w:pPr>
      <w:r>
        <w:t>ОБ УТВЕРЖДЕНИИ</w:t>
      </w:r>
    </w:p>
    <w:p w:rsidR="003922FB" w:rsidRDefault="003922FB">
      <w:pPr>
        <w:pStyle w:val="ConsPlusTitle"/>
        <w:jc w:val="center"/>
      </w:pPr>
      <w:r>
        <w:t>ФЕДЕРАЛЬНОГО ГОСУДАРСТВЕННОГО ОБРАЗОВАТЕЛЬНОГО СТАНДАРТА</w:t>
      </w:r>
    </w:p>
    <w:p w:rsidR="003922FB" w:rsidRDefault="003922FB">
      <w:pPr>
        <w:pStyle w:val="ConsPlusTitle"/>
        <w:jc w:val="center"/>
      </w:pPr>
      <w:r>
        <w:t>СРЕДНЕГО ПРОФЕССИОНАЛЬНОГО ОБРАЗОВАНИЯ ПО ПРОФЕССИИ</w:t>
      </w:r>
    </w:p>
    <w:p w:rsidR="003922FB" w:rsidRDefault="003922FB">
      <w:pPr>
        <w:pStyle w:val="ConsPlusTitle"/>
        <w:jc w:val="center"/>
      </w:pPr>
      <w:r>
        <w:t>15.01.35 МАСТЕР СЛЕСАРНЫХ РАБОТ</w:t>
      </w:r>
    </w:p>
    <w:p w:rsidR="003922FB" w:rsidRDefault="003922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22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22FB" w:rsidRDefault="003922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22FB" w:rsidRDefault="003922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22FB" w:rsidRDefault="003922FB">
            <w:pPr>
              <w:pStyle w:val="ConsPlusNormal"/>
              <w:jc w:val="center"/>
            </w:pPr>
            <w:r>
              <w:rPr>
                <w:color w:val="392C69"/>
              </w:rPr>
              <w:t>Список изменяющих документов</w:t>
            </w:r>
          </w:p>
          <w:p w:rsidR="003922FB" w:rsidRDefault="003922FB">
            <w:pPr>
              <w:pStyle w:val="ConsPlusNormal"/>
              <w:jc w:val="center"/>
            </w:pPr>
            <w:r>
              <w:rPr>
                <w:color w:val="392C69"/>
              </w:rPr>
              <w:t xml:space="preserve">(в ред. Приказов Минпросвещения России от 17.12.2020 </w:t>
            </w:r>
            <w:hyperlink r:id="rId5">
              <w:r>
                <w:rPr>
                  <w:color w:val="0000FF"/>
                </w:rPr>
                <w:t>N 747</w:t>
              </w:r>
            </w:hyperlink>
            <w:r>
              <w:rPr>
                <w:color w:val="392C69"/>
              </w:rPr>
              <w:t>,</w:t>
            </w:r>
          </w:p>
          <w:p w:rsidR="003922FB" w:rsidRDefault="003922FB">
            <w:pPr>
              <w:pStyle w:val="ConsPlusNormal"/>
              <w:jc w:val="center"/>
            </w:pPr>
            <w:r>
              <w:rPr>
                <w:color w:val="392C69"/>
              </w:rPr>
              <w:t xml:space="preserve">от 01.09.2022 </w:t>
            </w:r>
            <w:hyperlink r:id="rId6">
              <w:r>
                <w:rPr>
                  <w:color w:val="0000FF"/>
                </w:rPr>
                <w:t>N 796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22FB" w:rsidRDefault="003922FB">
            <w:pPr>
              <w:pStyle w:val="ConsPlusNormal"/>
            </w:pPr>
          </w:p>
        </w:tc>
      </w:tr>
    </w:tbl>
    <w:p w:rsidR="003922FB" w:rsidRDefault="003922FB">
      <w:pPr>
        <w:pStyle w:val="ConsPlusNormal"/>
        <w:jc w:val="center"/>
      </w:pPr>
    </w:p>
    <w:p w:rsidR="003922FB" w:rsidRDefault="003922FB">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w:t>
      </w:r>
      <w:hyperlink r:id="rId7">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а также в целях реализации </w:t>
      </w:r>
      <w:hyperlink r:id="rId8">
        <w:r>
          <w:rPr>
            <w:color w:val="0000FF"/>
          </w:rPr>
          <w:t>пункта 3</w:t>
        </w:r>
      </w:hyperlink>
      <w:r>
        <w:t xml:space="preserve">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 (Собрание законодательства Российской Федерации, 2015, N 11, ст. 1629), приказываю:</w:t>
      </w:r>
    </w:p>
    <w:p w:rsidR="003922FB" w:rsidRDefault="003922FB">
      <w:pPr>
        <w:pStyle w:val="ConsPlusNormal"/>
        <w:spacing w:before="220"/>
        <w:ind w:firstLine="540"/>
        <w:jc w:val="both"/>
      </w:pPr>
      <w:r>
        <w:t xml:space="preserve">Утвердить прилагаемый федеральный государственный образовательный </w:t>
      </w:r>
      <w:hyperlink w:anchor="P34">
        <w:r>
          <w:rPr>
            <w:color w:val="0000FF"/>
          </w:rPr>
          <w:t>стандарт</w:t>
        </w:r>
      </w:hyperlink>
      <w:r>
        <w:t xml:space="preserve"> среднего профессионального образования по профессии 15.01.35 Мастер слесарных работ.</w:t>
      </w:r>
    </w:p>
    <w:p w:rsidR="003922FB" w:rsidRDefault="003922FB">
      <w:pPr>
        <w:pStyle w:val="ConsPlusNormal"/>
        <w:jc w:val="both"/>
      </w:pPr>
    </w:p>
    <w:p w:rsidR="003922FB" w:rsidRDefault="003922FB">
      <w:pPr>
        <w:pStyle w:val="ConsPlusNormal"/>
        <w:jc w:val="right"/>
      </w:pPr>
      <w:r>
        <w:t>Министр</w:t>
      </w:r>
    </w:p>
    <w:p w:rsidR="003922FB" w:rsidRDefault="003922FB">
      <w:pPr>
        <w:pStyle w:val="ConsPlusNormal"/>
        <w:jc w:val="right"/>
      </w:pPr>
      <w:r>
        <w:t>О.Ю.ВАСИЛЬЕВА</w:t>
      </w:r>
    </w:p>
    <w:p w:rsidR="003922FB" w:rsidRDefault="003922FB">
      <w:pPr>
        <w:pStyle w:val="ConsPlusNormal"/>
        <w:jc w:val="both"/>
      </w:pPr>
    </w:p>
    <w:p w:rsidR="003922FB" w:rsidRDefault="003922FB">
      <w:pPr>
        <w:pStyle w:val="ConsPlusNormal"/>
        <w:jc w:val="both"/>
      </w:pPr>
    </w:p>
    <w:p w:rsidR="003922FB" w:rsidRDefault="003922FB">
      <w:pPr>
        <w:pStyle w:val="ConsPlusNormal"/>
        <w:jc w:val="both"/>
      </w:pPr>
    </w:p>
    <w:p w:rsidR="003922FB" w:rsidRDefault="003922FB">
      <w:pPr>
        <w:pStyle w:val="ConsPlusNormal"/>
        <w:jc w:val="both"/>
      </w:pPr>
    </w:p>
    <w:p w:rsidR="003922FB" w:rsidRDefault="003922FB">
      <w:pPr>
        <w:pStyle w:val="ConsPlusNormal"/>
        <w:jc w:val="both"/>
      </w:pPr>
    </w:p>
    <w:p w:rsidR="003922FB" w:rsidRDefault="003922FB">
      <w:pPr>
        <w:pStyle w:val="ConsPlusNormal"/>
        <w:jc w:val="right"/>
        <w:outlineLvl w:val="0"/>
      </w:pPr>
      <w:r>
        <w:t>Приложение</w:t>
      </w:r>
    </w:p>
    <w:p w:rsidR="003922FB" w:rsidRDefault="003922FB">
      <w:pPr>
        <w:pStyle w:val="ConsPlusNormal"/>
        <w:jc w:val="right"/>
      </w:pPr>
    </w:p>
    <w:p w:rsidR="003922FB" w:rsidRDefault="003922FB">
      <w:pPr>
        <w:pStyle w:val="ConsPlusNormal"/>
        <w:jc w:val="right"/>
      </w:pPr>
      <w:r>
        <w:t>Утвержден</w:t>
      </w:r>
    </w:p>
    <w:p w:rsidR="003922FB" w:rsidRDefault="003922FB">
      <w:pPr>
        <w:pStyle w:val="ConsPlusNormal"/>
        <w:jc w:val="right"/>
      </w:pPr>
      <w:r>
        <w:t>приказом Министерства образования</w:t>
      </w:r>
    </w:p>
    <w:p w:rsidR="003922FB" w:rsidRDefault="003922FB">
      <w:pPr>
        <w:pStyle w:val="ConsPlusNormal"/>
        <w:jc w:val="right"/>
      </w:pPr>
      <w:r>
        <w:t>и науки Российской Федерации</w:t>
      </w:r>
    </w:p>
    <w:p w:rsidR="003922FB" w:rsidRDefault="003922FB">
      <w:pPr>
        <w:pStyle w:val="ConsPlusNormal"/>
        <w:jc w:val="right"/>
      </w:pPr>
      <w:r>
        <w:t>от 9 декабря 2016 г. N 1576</w:t>
      </w:r>
    </w:p>
    <w:p w:rsidR="003922FB" w:rsidRDefault="003922FB">
      <w:pPr>
        <w:pStyle w:val="ConsPlusNormal"/>
        <w:jc w:val="both"/>
      </w:pPr>
    </w:p>
    <w:p w:rsidR="003922FB" w:rsidRDefault="003922FB">
      <w:pPr>
        <w:pStyle w:val="ConsPlusTitle"/>
        <w:jc w:val="center"/>
      </w:pPr>
      <w:bookmarkStart w:id="0" w:name="P34"/>
      <w:bookmarkEnd w:id="0"/>
      <w:r>
        <w:t>ФЕДЕРАЛЬНЫЙ ГОСУДАРСТВЕННЫЙ ОБРАЗОВАТЕЛЬНЫЙ СТАНДАРТ</w:t>
      </w:r>
    </w:p>
    <w:p w:rsidR="003922FB" w:rsidRDefault="003922FB">
      <w:pPr>
        <w:pStyle w:val="ConsPlusTitle"/>
        <w:jc w:val="center"/>
      </w:pPr>
      <w:r>
        <w:t>СРЕДНЕГО ПРОФЕССИОНАЛЬНОГО ОБРАЗОВАНИЯ ПО ПРОФЕССИИ</w:t>
      </w:r>
    </w:p>
    <w:p w:rsidR="003922FB" w:rsidRDefault="003922FB">
      <w:pPr>
        <w:pStyle w:val="ConsPlusTitle"/>
        <w:jc w:val="center"/>
      </w:pPr>
      <w:r>
        <w:t>15.01.35 МАСТЕР СЛЕСАРНЫХ РАБОТ</w:t>
      </w:r>
    </w:p>
    <w:p w:rsidR="003922FB" w:rsidRDefault="003922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22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22FB" w:rsidRDefault="003922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22FB" w:rsidRDefault="003922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22FB" w:rsidRDefault="003922FB">
            <w:pPr>
              <w:pStyle w:val="ConsPlusNormal"/>
              <w:jc w:val="center"/>
            </w:pPr>
            <w:r>
              <w:rPr>
                <w:color w:val="392C69"/>
              </w:rPr>
              <w:t>Список изменяющих документов</w:t>
            </w:r>
          </w:p>
          <w:p w:rsidR="003922FB" w:rsidRDefault="003922FB">
            <w:pPr>
              <w:pStyle w:val="ConsPlusNormal"/>
              <w:jc w:val="center"/>
            </w:pPr>
            <w:r>
              <w:rPr>
                <w:color w:val="392C69"/>
              </w:rPr>
              <w:t xml:space="preserve">(в ред. Приказов Минпросвещения России от 17.12.2020 </w:t>
            </w:r>
            <w:hyperlink r:id="rId9">
              <w:r>
                <w:rPr>
                  <w:color w:val="0000FF"/>
                </w:rPr>
                <w:t>N 747</w:t>
              </w:r>
            </w:hyperlink>
            <w:r>
              <w:rPr>
                <w:color w:val="392C69"/>
              </w:rPr>
              <w:t>,</w:t>
            </w:r>
          </w:p>
          <w:p w:rsidR="003922FB" w:rsidRDefault="003922FB">
            <w:pPr>
              <w:pStyle w:val="ConsPlusNormal"/>
              <w:jc w:val="center"/>
            </w:pPr>
            <w:r>
              <w:rPr>
                <w:color w:val="392C69"/>
              </w:rPr>
              <w:t xml:space="preserve">от 01.09.2022 </w:t>
            </w:r>
            <w:hyperlink r:id="rId10">
              <w:r>
                <w:rPr>
                  <w:color w:val="0000FF"/>
                </w:rPr>
                <w:t>N 796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22FB" w:rsidRDefault="003922FB">
            <w:pPr>
              <w:pStyle w:val="ConsPlusNormal"/>
            </w:pPr>
          </w:p>
        </w:tc>
      </w:tr>
    </w:tbl>
    <w:p w:rsidR="003922FB" w:rsidRDefault="003922FB">
      <w:pPr>
        <w:pStyle w:val="ConsPlusNormal"/>
        <w:jc w:val="both"/>
      </w:pPr>
    </w:p>
    <w:p w:rsidR="003922FB" w:rsidRDefault="003922FB">
      <w:pPr>
        <w:pStyle w:val="ConsPlusTitle"/>
        <w:jc w:val="center"/>
        <w:outlineLvl w:val="1"/>
      </w:pPr>
      <w:r>
        <w:t>I. ОБЩИЕ ПОЛОЖЕНИЯ</w:t>
      </w:r>
    </w:p>
    <w:p w:rsidR="003922FB" w:rsidRDefault="003922FB">
      <w:pPr>
        <w:pStyle w:val="ConsPlusNormal"/>
        <w:jc w:val="both"/>
      </w:pPr>
    </w:p>
    <w:p w:rsidR="003922FB" w:rsidRDefault="003922FB">
      <w:pPr>
        <w:pStyle w:val="ConsPlusNormal"/>
        <w:ind w:firstLine="540"/>
        <w:jc w:val="both"/>
      </w:pPr>
      <w:r>
        <w:t>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профессии 15.01.35 Мастер слесарных работ (далее - профессия).</w:t>
      </w:r>
    </w:p>
    <w:p w:rsidR="003922FB" w:rsidRDefault="003922FB">
      <w:pPr>
        <w:pStyle w:val="ConsPlusNormal"/>
        <w:spacing w:before="220"/>
        <w:ind w:firstLine="540"/>
        <w:jc w:val="both"/>
      </w:pPr>
      <w:r>
        <w:t>1.2. Получение СПО по профессии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rsidR="003922FB" w:rsidRDefault="003922FB">
      <w:pPr>
        <w:pStyle w:val="ConsPlusNormal"/>
        <w:spacing w:before="220"/>
        <w:ind w:firstLine="540"/>
        <w:jc w:val="both"/>
      </w:pPr>
      <w:r>
        <w:t xml:space="preserve">1.3. При разработке программы подготовки квалифицированных рабочих, служащих (далее - образовательная программа)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перечень которых представлен в </w:t>
      </w:r>
      <w:hyperlink w:anchor="P206">
        <w:r>
          <w:rPr>
            <w:color w:val="0000FF"/>
          </w:rPr>
          <w:t>приложении N 1</w:t>
        </w:r>
      </w:hyperlink>
      <w:r>
        <w:t xml:space="preserve"> к настоящему ФГОС СПО.</w:t>
      </w:r>
    </w:p>
    <w:p w:rsidR="003922FB" w:rsidRDefault="003922FB">
      <w:pPr>
        <w:pStyle w:val="ConsPlusNormal"/>
        <w:spacing w:before="220"/>
        <w:ind w:firstLine="540"/>
        <w:jc w:val="both"/>
      </w:pPr>
      <w:r>
        <w:t>1.4. Содержание СПО по профессии определяется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w:t>
      </w:r>
    </w:p>
    <w:p w:rsidR="003922FB" w:rsidRDefault="003922FB">
      <w:pPr>
        <w:pStyle w:val="ConsPlusNormal"/>
        <w:spacing w:before="220"/>
        <w:ind w:firstLine="540"/>
        <w:jc w:val="both"/>
      </w:pPr>
      <w:bookmarkStart w:id="1" w:name="P47"/>
      <w:bookmarkEnd w:id="1"/>
      <w:r>
        <w:t>1.5. Область профессиональной деятельности, в которой выпускники, освоившие образовательную программу, могут осуществлять профессиональную деятельность: 40 Сквозные виды профессиональной деятельности в промышленности &lt;1&gt;.</w:t>
      </w:r>
    </w:p>
    <w:p w:rsidR="003922FB" w:rsidRDefault="003922FB">
      <w:pPr>
        <w:pStyle w:val="ConsPlusNormal"/>
        <w:spacing w:before="220"/>
        <w:ind w:firstLine="540"/>
        <w:jc w:val="both"/>
      </w:pPr>
      <w:r>
        <w:t>--------------------------------</w:t>
      </w:r>
    </w:p>
    <w:p w:rsidR="003922FB" w:rsidRDefault="003922FB">
      <w:pPr>
        <w:pStyle w:val="ConsPlusNormal"/>
        <w:spacing w:before="220"/>
        <w:ind w:firstLine="540"/>
        <w:jc w:val="both"/>
      </w:pPr>
      <w:r>
        <w:t xml:space="preserve">&lt;1&gt; </w:t>
      </w:r>
      <w:hyperlink r:id="rId11">
        <w:r>
          <w:rPr>
            <w:color w:val="0000FF"/>
          </w:rPr>
          <w:t>Приказ</w:t>
        </w:r>
      </w:hyperlink>
      <w:r>
        <w:t xml:space="preserve">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w:t>
      </w:r>
    </w:p>
    <w:p w:rsidR="003922FB" w:rsidRDefault="003922FB">
      <w:pPr>
        <w:pStyle w:val="ConsPlusNormal"/>
        <w:jc w:val="both"/>
      </w:pPr>
    </w:p>
    <w:p w:rsidR="003922FB" w:rsidRDefault="003922FB">
      <w:pPr>
        <w:pStyle w:val="ConsPlusNormal"/>
        <w:ind w:firstLine="540"/>
        <w:jc w:val="both"/>
      </w:pPr>
      <w:r>
        <w:t>1.6. Обучение по образовательной программе в образовательной организации осуществляется в очной и очно-заочной формах обучения.</w:t>
      </w:r>
    </w:p>
    <w:p w:rsidR="003922FB" w:rsidRDefault="003922FB">
      <w:pPr>
        <w:pStyle w:val="ConsPlusNormal"/>
        <w:spacing w:before="220"/>
        <w:ind w:firstLine="540"/>
        <w:jc w:val="both"/>
      </w:pPr>
      <w:r>
        <w:t>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rsidR="003922FB" w:rsidRDefault="003922FB">
      <w:pPr>
        <w:pStyle w:val="ConsPlusNormal"/>
        <w:spacing w:before="220"/>
        <w:ind w:firstLine="540"/>
        <w:jc w:val="both"/>
      </w:pPr>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3922FB" w:rsidRDefault="003922FB">
      <w:pPr>
        <w:pStyle w:val="ConsPlusNormal"/>
        <w:spacing w:before="220"/>
        <w:ind w:firstLine="540"/>
        <w:jc w:val="both"/>
      </w:pPr>
      <w:r>
        <w:t>1.8. Реализация образовательной программы осуществляется образовательной организацией как самостоятельно, так и посредством сетевой формы. Образовательная деятельность при освоении образовательных программ или отдельных ее компонентов организуется в форме практической подготовки.</w:t>
      </w:r>
    </w:p>
    <w:p w:rsidR="003922FB" w:rsidRDefault="003922FB">
      <w:pPr>
        <w:pStyle w:val="ConsPlusNormal"/>
        <w:jc w:val="both"/>
      </w:pPr>
      <w:r>
        <w:t xml:space="preserve">(в ред. </w:t>
      </w:r>
      <w:hyperlink r:id="rId12">
        <w:r>
          <w:rPr>
            <w:color w:val="0000FF"/>
          </w:rPr>
          <w:t>Приказа</w:t>
        </w:r>
      </w:hyperlink>
      <w:r>
        <w:t xml:space="preserve"> Минпросвещения России от 17.12.2020 N 747)</w:t>
      </w:r>
    </w:p>
    <w:p w:rsidR="003922FB" w:rsidRDefault="003922FB">
      <w:pPr>
        <w:pStyle w:val="ConsPlusNormal"/>
        <w:spacing w:before="220"/>
        <w:ind w:firstLine="540"/>
        <w:jc w:val="both"/>
      </w:pPr>
      <w:r>
        <w:t>1.9. Реализация образовательной программы осуществляется на государственном языке Российской Федерации, если иное не определено локальным нормативным актом образовательной организации.</w:t>
      </w:r>
    </w:p>
    <w:p w:rsidR="003922FB" w:rsidRDefault="003922FB">
      <w:pPr>
        <w:pStyle w:val="ConsPlusNormal"/>
        <w:spacing w:before="220"/>
        <w:ind w:firstLine="540"/>
        <w:jc w:val="both"/>
      </w:pPr>
      <w:r>
        <w:lastRenderedPageBreak/>
        <w:t>Реализация образовательной программы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&lt;2&gt;.</w:t>
      </w:r>
    </w:p>
    <w:p w:rsidR="003922FB" w:rsidRDefault="003922FB">
      <w:pPr>
        <w:pStyle w:val="ConsPlusNormal"/>
        <w:spacing w:before="220"/>
        <w:ind w:firstLine="540"/>
        <w:jc w:val="both"/>
      </w:pPr>
      <w:r>
        <w:t>--------------------------------</w:t>
      </w:r>
    </w:p>
    <w:p w:rsidR="003922FB" w:rsidRDefault="003922FB">
      <w:pPr>
        <w:pStyle w:val="ConsPlusNormal"/>
        <w:spacing w:before="220"/>
        <w:ind w:firstLine="540"/>
        <w:jc w:val="both"/>
      </w:pPr>
      <w:r>
        <w:t xml:space="preserve">&lt;2&gt; См. </w:t>
      </w:r>
      <w:hyperlink r:id="rId13">
        <w:r>
          <w:rPr>
            <w:color w:val="0000FF"/>
          </w:rPr>
          <w:t>статью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w:t>
      </w:r>
    </w:p>
    <w:p w:rsidR="003922FB" w:rsidRDefault="003922FB">
      <w:pPr>
        <w:pStyle w:val="ConsPlusNormal"/>
        <w:jc w:val="both"/>
      </w:pPr>
    </w:p>
    <w:p w:rsidR="003922FB" w:rsidRDefault="003922FB">
      <w:pPr>
        <w:pStyle w:val="ConsPlusNormal"/>
        <w:ind w:firstLine="540"/>
        <w:jc w:val="both"/>
      </w:pPr>
      <w:r>
        <w:t>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3922FB" w:rsidRDefault="003922FB">
      <w:pPr>
        <w:pStyle w:val="ConsPlusNormal"/>
        <w:spacing w:before="220"/>
        <w:ind w:firstLine="540"/>
        <w:jc w:val="both"/>
      </w:pPr>
      <w:r>
        <w:t>на базе среднего общего образования - 10 месяцев;</w:t>
      </w:r>
    </w:p>
    <w:p w:rsidR="003922FB" w:rsidRDefault="003922FB">
      <w:pPr>
        <w:pStyle w:val="ConsPlusNormal"/>
        <w:spacing w:before="220"/>
        <w:ind w:firstLine="540"/>
        <w:jc w:val="both"/>
      </w:pPr>
      <w:r>
        <w:t>на базе основного общего образования - 1 год 10 месяцев.</w:t>
      </w:r>
    </w:p>
    <w:p w:rsidR="003922FB" w:rsidRDefault="003922FB">
      <w:pPr>
        <w:pStyle w:val="ConsPlusNormal"/>
        <w:spacing w:before="220"/>
        <w:ind w:firstLine="540"/>
        <w:jc w:val="both"/>
      </w:pPr>
      <w:r>
        <w:t>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w:t>
      </w:r>
    </w:p>
    <w:p w:rsidR="003922FB" w:rsidRDefault="003922FB">
      <w:pPr>
        <w:pStyle w:val="ConsPlusNormal"/>
        <w:spacing w:before="220"/>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3922FB" w:rsidRDefault="003922FB">
      <w:pPr>
        <w:pStyle w:val="ConsPlusNormal"/>
        <w:spacing w:before="220"/>
        <w:ind w:firstLine="540"/>
        <w:jc w:val="both"/>
      </w:pPr>
      <w:r>
        <w:t>Конкретный срок получения образования и объем образовательной программы, реализуемый за один учебный год, в очно-заочной форме обучения, а также по индивидуальному учебному плану определяются образовательной организацией самостоятельно в пределах сроков, установленных настоящим пунктом.</w:t>
      </w:r>
    </w:p>
    <w:p w:rsidR="003922FB" w:rsidRDefault="003922FB">
      <w:pPr>
        <w:pStyle w:val="ConsPlusNormal"/>
        <w:jc w:val="both"/>
      </w:pPr>
      <w:r>
        <w:t xml:space="preserve">(п. 1.10 в ред. </w:t>
      </w:r>
      <w:hyperlink r:id="rId14">
        <w:r>
          <w:rPr>
            <w:color w:val="0000FF"/>
          </w:rPr>
          <w:t>Приказа</w:t>
        </w:r>
      </w:hyperlink>
      <w:r>
        <w:t xml:space="preserve"> Минпросвещения России от 01.09.2022 N 796)</w:t>
      </w:r>
    </w:p>
    <w:p w:rsidR="003922FB" w:rsidRDefault="003922FB">
      <w:pPr>
        <w:pStyle w:val="ConsPlusNormal"/>
        <w:spacing w:before="220"/>
        <w:ind w:firstLine="540"/>
        <w:jc w:val="both"/>
      </w:pPr>
      <w:r>
        <w:t>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w:t>
      </w:r>
    </w:p>
    <w:p w:rsidR="003922FB" w:rsidRDefault="003922FB">
      <w:pPr>
        <w:pStyle w:val="ConsPlusNormal"/>
        <w:spacing w:before="220"/>
        <w:ind w:firstLine="540"/>
        <w:jc w:val="both"/>
      </w:pPr>
      <w:bookmarkStart w:id="2" w:name="P69"/>
      <w:bookmarkEnd w:id="2"/>
      <w:r>
        <w:t xml:space="preserve">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w:t>
      </w:r>
      <w:hyperlink r:id="rId15">
        <w:r>
          <w:rPr>
            <w:color w:val="0000FF"/>
          </w:rPr>
          <w:t>Перечне</w:t>
        </w:r>
      </w:hyperlink>
      <w:r>
        <w:t xml:space="preserve"> профессий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w:t>
      </w:r>
      <w:r>
        <w:lastRenderedPageBreak/>
        <w:t>регистрационный N 39955) и от 25 ноября 2016 г. N 1477 (зарегистрирован Министерством юстиции Российской Федерации 12 декабря 2016 г., регистрационный N 44662):</w:t>
      </w:r>
    </w:p>
    <w:p w:rsidR="003922FB" w:rsidRDefault="003922FB">
      <w:pPr>
        <w:pStyle w:val="ConsPlusNormal"/>
        <w:spacing w:before="220"/>
        <w:ind w:firstLine="540"/>
        <w:jc w:val="both"/>
      </w:pPr>
      <w:r>
        <w:t xml:space="preserve">слесарь-инструментальщик </w:t>
      </w:r>
      <w:r>
        <w:rPr>
          <w:noProof/>
          <w:position w:val="-2"/>
        </w:rPr>
        <w:drawing>
          <wp:inline distT="0" distB="0" distL="0" distR="0">
            <wp:extent cx="219075" cy="167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075" cy="167640"/>
                    </a:xfrm>
                    <a:prstGeom prst="rect">
                      <a:avLst/>
                    </a:prstGeom>
                    <a:noFill/>
                    <a:ln>
                      <a:noFill/>
                    </a:ln>
                  </pic:spPr>
                </pic:pic>
              </a:graphicData>
            </a:graphic>
          </wp:inline>
        </w:drawing>
      </w:r>
      <w:r>
        <w:t xml:space="preserve"> слесарь механосборочных работ </w:t>
      </w:r>
      <w:r>
        <w:rPr>
          <w:noProof/>
          <w:position w:val="-2"/>
        </w:rPr>
        <w:drawing>
          <wp:inline distT="0" distB="0" distL="0" distR="0">
            <wp:extent cx="219075" cy="1676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075" cy="167640"/>
                    </a:xfrm>
                    <a:prstGeom prst="rect">
                      <a:avLst/>
                    </a:prstGeom>
                    <a:noFill/>
                    <a:ln>
                      <a:noFill/>
                    </a:ln>
                  </pic:spPr>
                </pic:pic>
              </a:graphicData>
            </a:graphic>
          </wp:inline>
        </w:drawing>
      </w:r>
      <w:r>
        <w:t xml:space="preserve"> слесарь-ремонтник.</w:t>
      </w:r>
    </w:p>
    <w:p w:rsidR="003922FB" w:rsidRDefault="003922FB">
      <w:pPr>
        <w:pStyle w:val="ConsPlusNormal"/>
        <w:spacing w:before="220"/>
        <w:ind w:firstLine="540"/>
        <w:jc w:val="both"/>
      </w:pPr>
      <w:r>
        <w:t>1.13. Воспитание обучающихся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(далее - ПООП) примерной рабочей программы воспитания и примерного календарного плана воспитательной работы.</w:t>
      </w:r>
    </w:p>
    <w:p w:rsidR="003922FB" w:rsidRDefault="003922FB">
      <w:pPr>
        <w:pStyle w:val="ConsPlusNormal"/>
        <w:jc w:val="both"/>
      </w:pPr>
      <w:r>
        <w:t xml:space="preserve">(п. 1.13 введен </w:t>
      </w:r>
      <w:hyperlink r:id="rId17">
        <w:r>
          <w:rPr>
            <w:color w:val="0000FF"/>
          </w:rPr>
          <w:t>Приказом</w:t>
        </w:r>
      </w:hyperlink>
      <w:r>
        <w:t xml:space="preserve"> Минпросвещения России от 17.12.2020 N 747)</w:t>
      </w:r>
    </w:p>
    <w:p w:rsidR="003922FB" w:rsidRDefault="003922FB">
      <w:pPr>
        <w:pStyle w:val="ConsPlusNormal"/>
        <w:jc w:val="both"/>
      </w:pPr>
    </w:p>
    <w:p w:rsidR="003922FB" w:rsidRDefault="003922FB">
      <w:pPr>
        <w:pStyle w:val="ConsPlusTitle"/>
        <w:jc w:val="center"/>
        <w:outlineLvl w:val="1"/>
      </w:pPr>
      <w:r>
        <w:t>II. ТРЕБОВАНИЯ К СТРУКТУРЕ ОБРАЗОВАТЕЛЬНОЙ ПРОГРАММЫ</w:t>
      </w:r>
    </w:p>
    <w:p w:rsidR="003922FB" w:rsidRDefault="003922FB">
      <w:pPr>
        <w:pStyle w:val="ConsPlusNormal"/>
        <w:jc w:val="both"/>
      </w:pPr>
    </w:p>
    <w:p w:rsidR="003922FB" w:rsidRDefault="003922FB">
      <w:pPr>
        <w:pStyle w:val="ConsPlusNormal"/>
        <w:ind w:firstLine="540"/>
        <w:jc w:val="both"/>
      </w:pPr>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3922FB" w:rsidRDefault="003922FB">
      <w:pPr>
        <w:pStyle w:val="ConsPlusNormal"/>
        <w:spacing w:before="220"/>
        <w:ind w:firstLine="540"/>
        <w:jc w:val="both"/>
      </w:pPr>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21">
        <w:r>
          <w:rPr>
            <w:color w:val="0000FF"/>
          </w:rPr>
          <w:t>главой III</w:t>
        </w:r>
      </w:hyperlink>
      <w:r>
        <w:t xml:space="preserve"> настоящего ФГОС СПО, и должна составлять не более 80 процентов от общего объема времени, отведенного на ее освоение.</w:t>
      </w:r>
    </w:p>
    <w:p w:rsidR="003922FB" w:rsidRDefault="003922FB">
      <w:pPr>
        <w:pStyle w:val="ConsPlusNormal"/>
        <w:spacing w:before="220"/>
        <w:ind w:firstLine="540"/>
        <w:jc w:val="both"/>
      </w:pPr>
      <w:r>
        <w:t xml:space="preserve">Вариативная часть образовательной программы (не менее 20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сочетанию получаемых квалификаций, указанных в </w:t>
      </w:r>
      <w:hyperlink w:anchor="P69">
        <w:r>
          <w:rPr>
            <w:color w:val="0000FF"/>
          </w:rPr>
          <w:t>пункте 1.12</w:t>
        </w:r>
      </w:hyperlink>
      <w:r>
        <w:t xml:space="preserve"> настоящего ФГОС СПО (далее - основные виды деятельности),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3922FB" w:rsidRDefault="003922FB">
      <w:pPr>
        <w:pStyle w:val="ConsPlusNormal"/>
        <w:spacing w:before="220"/>
        <w:ind w:firstLine="540"/>
        <w:jc w:val="both"/>
      </w:pPr>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rsidR="003922FB" w:rsidRDefault="003922FB">
      <w:pPr>
        <w:pStyle w:val="ConsPlusNormal"/>
        <w:jc w:val="both"/>
      </w:pPr>
      <w:r>
        <w:t xml:space="preserve">(в ред. </w:t>
      </w:r>
      <w:hyperlink r:id="rId18">
        <w:r>
          <w:rPr>
            <w:color w:val="0000FF"/>
          </w:rPr>
          <w:t>Приказа</w:t>
        </w:r>
      </w:hyperlink>
      <w:r>
        <w:t xml:space="preserve"> Минпросвещения России от 17.12.2020 N 747)</w:t>
      </w:r>
    </w:p>
    <w:p w:rsidR="003922FB" w:rsidRDefault="003922FB">
      <w:pPr>
        <w:pStyle w:val="ConsPlusNormal"/>
        <w:spacing w:before="220"/>
        <w:ind w:firstLine="540"/>
        <w:jc w:val="both"/>
      </w:pPr>
      <w:r>
        <w:t>2.2. Образовательная программа имеет следующую структуру:</w:t>
      </w:r>
    </w:p>
    <w:p w:rsidR="003922FB" w:rsidRDefault="003922FB">
      <w:pPr>
        <w:pStyle w:val="ConsPlusNormal"/>
        <w:spacing w:before="220"/>
        <w:ind w:firstLine="540"/>
        <w:jc w:val="both"/>
      </w:pPr>
      <w:r>
        <w:t>общепрофессиональный цикл;</w:t>
      </w:r>
    </w:p>
    <w:p w:rsidR="003922FB" w:rsidRDefault="003922FB">
      <w:pPr>
        <w:pStyle w:val="ConsPlusNormal"/>
        <w:spacing w:before="220"/>
        <w:ind w:firstLine="540"/>
        <w:jc w:val="both"/>
      </w:pPr>
      <w:r>
        <w:t>профессиональный цикл;</w:t>
      </w:r>
    </w:p>
    <w:p w:rsidR="003922FB" w:rsidRDefault="003922FB">
      <w:pPr>
        <w:pStyle w:val="ConsPlusNormal"/>
        <w:spacing w:before="220"/>
        <w:ind w:firstLine="540"/>
        <w:jc w:val="both"/>
      </w:pPr>
      <w:r>
        <w:t xml:space="preserve">государственная итоговая аттестация, которая завершается присвоением квалификаций квалифицированного рабочего, служащего, указанных в </w:t>
      </w:r>
      <w:hyperlink w:anchor="P69">
        <w:r>
          <w:rPr>
            <w:color w:val="0000FF"/>
          </w:rPr>
          <w:t>пункте 1.12</w:t>
        </w:r>
      </w:hyperlink>
      <w:r>
        <w:t xml:space="preserve"> настоящего ФГОС СПО.</w:t>
      </w:r>
    </w:p>
    <w:p w:rsidR="003922FB" w:rsidRDefault="003922FB">
      <w:pPr>
        <w:pStyle w:val="ConsPlusNormal"/>
        <w:jc w:val="both"/>
      </w:pPr>
    </w:p>
    <w:p w:rsidR="003922FB" w:rsidRDefault="003922FB">
      <w:pPr>
        <w:pStyle w:val="ConsPlusNormal"/>
        <w:jc w:val="right"/>
        <w:outlineLvl w:val="2"/>
      </w:pPr>
      <w:r>
        <w:t>Таблица</w:t>
      </w:r>
    </w:p>
    <w:p w:rsidR="003922FB" w:rsidRDefault="003922FB">
      <w:pPr>
        <w:pStyle w:val="ConsPlusNormal"/>
        <w:jc w:val="both"/>
      </w:pPr>
    </w:p>
    <w:p w:rsidR="003922FB" w:rsidRDefault="003922FB">
      <w:pPr>
        <w:pStyle w:val="ConsPlusTitle"/>
        <w:jc w:val="center"/>
      </w:pPr>
      <w:bookmarkStart w:id="3" w:name="P88"/>
      <w:bookmarkEnd w:id="3"/>
      <w:r>
        <w:t>Структура и объем образовательной программы</w:t>
      </w:r>
    </w:p>
    <w:p w:rsidR="003922FB" w:rsidRDefault="003922FB">
      <w:pPr>
        <w:pStyle w:val="ConsPlusNormal"/>
        <w:jc w:val="center"/>
      </w:pPr>
      <w:r>
        <w:t xml:space="preserve">(в ред. </w:t>
      </w:r>
      <w:hyperlink r:id="rId19">
        <w:r>
          <w:rPr>
            <w:color w:val="0000FF"/>
          </w:rPr>
          <w:t>Приказа</w:t>
        </w:r>
      </w:hyperlink>
      <w:r>
        <w:t xml:space="preserve"> Минпросвещения России от 01.09.2022 N 796)</w:t>
      </w:r>
    </w:p>
    <w:p w:rsidR="003922FB" w:rsidRDefault="003922F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2"/>
        <w:gridCol w:w="3798"/>
      </w:tblGrid>
      <w:tr w:rsidR="003922FB">
        <w:tc>
          <w:tcPr>
            <w:tcW w:w="5272" w:type="dxa"/>
          </w:tcPr>
          <w:p w:rsidR="003922FB" w:rsidRDefault="003922FB">
            <w:pPr>
              <w:pStyle w:val="ConsPlusNormal"/>
              <w:jc w:val="center"/>
            </w:pPr>
            <w:r>
              <w:t>Структура образовательной программы</w:t>
            </w:r>
          </w:p>
        </w:tc>
        <w:tc>
          <w:tcPr>
            <w:tcW w:w="3798" w:type="dxa"/>
          </w:tcPr>
          <w:p w:rsidR="003922FB" w:rsidRDefault="003922FB">
            <w:pPr>
              <w:pStyle w:val="ConsPlusNormal"/>
              <w:jc w:val="center"/>
            </w:pPr>
            <w:r>
              <w:t>Объем образовательной программы в академических часах</w:t>
            </w:r>
          </w:p>
        </w:tc>
      </w:tr>
      <w:tr w:rsidR="003922FB">
        <w:tc>
          <w:tcPr>
            <w:tcW w:w="5272" w:type="dxa"/>
          </w:tcPr>
          <w:p w:rsidR="003922FB" w:rsidRDefault="003922FB">
            <w:pPr>
              <w:pStyle w:val="ConsPlusNormal"/>
            </w:pPr>
            <w:r>
              <w:t>Общепрофессиональный цикл</w:t>
            </w:r>
          </w:p>
        </w:tc>
        <w:tc>
          <w:tcPr>
            <w:tcW w:w="3798" w:type="dxa"/>
          </w:tcPr>
          <w:p w:rsidR="003922FB" w:rsidRDefault="003922FB">
            <w:pPr>
              <w:pStyle w:val="ConsPlusNormal"/>
              <w:jc w:val="center"/>
            </w:pPr>
            <w:r>
              <w:t>не менее 180</w:t>
            </w:r>
          </w:p>
        </w:tc>
      </w:tr>
      <w:tr w:rsidR="003922FB">
        <w:tc>
          <w:tcPr>
            <w:tcW w:w="5272" w:type="dxa"/>
          </w:tcPr>
          <w:p w:rsidR="003922FB" w:rsidRDefault="003922FB">
            <w:pPr>
              <w:pStyle w:val="ConsPlusNormal"/>
            </w:pPr>
            <w:r>
              <w:t>Профессиональный цикл</w:t>
            </w:r>
          </w:p>
        </w:tc>
        <w:tc>
          <w:tcPr>
            <w:tcW w:w="3798" w:type="dxa"/>
          </w:tcPr>
          <w:p w:rsidR="003922FB" w:rsidRDefault="003922FB">
            <w:pPr>
              <w:pStyle w:val="ConsPlusNormal"/>
              <w:jc w:val="center"/>
            </w:pPr>
            <w:r>
              <w:t>не менее 972</w:t>
            </w:r>
          </w:p>
        </w:tc>
      </w:tr>
      <w:tr w:rsidR="003922FB">
        <w:tc>
          <w:tcPr>
            <w:tcW w:w="5272" w:type="dxa"/>
          </w:tcPr>
          <w:p w:rsidR="003922FB" w:rsidRDefault="003922FB">
            <w:pPr>
              <w:pStyle w:val="ConsPlusNormal"/>
            </w:pPr>
            <w:r>
              <w:lastRenderedPageBreak/>
              <w:t>Государственная итоговая аттестация</w:t>
            </w:r>
          </w:p>
        </w:tc>
        <w:tc>
          <w:tcPr>
            <w:tcW w:w="3798" w:type="dxa"/>
          </w:tcPr>
          <w:p w:rsidR="003922FB" w:rsidRDefault="003922FB">
            <w:pPr>
              <w:pStyle w:val="ConsPlusNormal"/>
              <w:jc w:val="center"/>
            </w:pPr>
            <w:r>
              <w:t>36</w:t>
            </w:r>
          </w:p>
        </w:tc>
      </w:tr>
      <w:tr w:rsidR="003922FB">
        <w:tc>
          <w:tcPr>
            <w:tcW w:w="9070" w:type="dxa"/>
            <w:gridSpan w:val="2"/>
          </w:tcPr>
          <w:p w:rsidR="003922FB" w:rsidRDefault="003922FB">
            <w:pPr>
              <w:pStyle w:val="ConsPlusNormal"/>
              <w:jc w:val="center"/>
            </w:pPr>
            <w:r>
              <w:t>Общий объем образовательной программы:</w:t>
            </w:r>
          </w:p>
        </w:tc>
      </w:tr>
      <w:tr w:rsidR="003922FB">
        <w:tc>
          <w:tcPr>
            <w:tcW w:w="5272" w:type="dxa"/>
          </w:tcPr>
          <w:p w:rsidR="003922FB" w:rsidRDefault="003922FB">
            <w:pPr>
              <w:pStyle w:val="ConsPlusNormal"/>
            </w:pPr>
            <w:r>
              <w:t>на базе среднего общего образования</w:t>
            </w:r>
          </w:p>
        </w:tc>
        <w:tc>
          <w:tcPr>
            <w:tcW w:w="3798" w:type="dxa"/>
          </w:tcPr>
          <w:p w:rsidR="003922FB" w:rsidRDefault="003922FB">
            <w:pPr>
              <w:pStyle w:val="ConsPlusNormal"/>
              <w:jc w:val="center"/>
            </w:pPr>
            <w:r>
              <w:t>1476</w:t>
            </w:r>
          </w:p>
        </w:tc>
      </w:tr>
      <w:tr w:rsidR="003922FB">
        <w:tc>
          <w:tcPr>
            <w:tcW w:w="5272" w:type="dxa"/>
          </w:tcPr>
          <w:p w:rsidR="003922FB" w:rsidRDefault="003922FB">
            <w:pPr>
              <w:pStyle w:val="ConsPlusNormal"/>
            </w:pPr>
            <w: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3798" w:type="dxa"/>
          </w:tcPr>
          <w:p w:rsidR="003922FB" w:rsidRDefault="003922FB">
            <w:pPr>
              <w:pStyle w:val="ConsPlusNormal"/>
              <w:jc w:val="center"/>
            </w:pPr>
            <w:r>
              <w:t>2952</w:t>
            </w:r>
          </w:p>
        </w:tc>
      </w:tr>
    </w:tbl>
    <w:p w:rsidR="003922FB" w:rsidRDefault="003922FB">
      <w:pPr>
        <w:pStyle w:val="ConsPlusNormal"/>
        <w:jc w:val="both"/>
      </w:pPr>
    </w:p>
    <w:p w:rsidR="003922FB" w:rsidRDefault="003922FB">
      <w:pPr>
        <w:pStyle w:val="ConsPlusNormal"/>
        <w:ind w:firstLine="540"/>
        <w:jc w:val="both"/>
      </w:pPr>
      <w:r>
        <w:t>2.3. Перечень, содержание, объем и порядок реализации дисциплин и модулей образовательной программы образовательная организация определяет самостоятельно с учетом ПООП по соответствующей профессии.</w:t>
      </w:r>
    </w:p>
    <w:p w:rsidR="003922FB" w:rsidRDefault="003922FB">
      <w:pPr>
        <w:pStyle w:val="ConsPlusNormal"/>
        <w:spacing w:before="220"/>
        <w:ind w:firstLine="540"/>
        <w:jc w:val="both"/>
      </w:pPr>
      <w:r>
        <w:t>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rsidR="003922FB" w:rsidRDefault="003922FB">
      <w:pPr>
        <w:pStyle w:val="ConsPlusNormal"/>
        <w:spacing w:before="220"/>
        <w:ind w:firstLine="540"/>
        <w:jc w:val="both"/>
      </w:pPr>
      <w:r>
        <w:t>2.4. В общепрофессиональном и профессиональном циклах (далее - учебные циклы)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rsidR="003922FB" w:rsidRDefault="003922FB">
      <w:pPr>
        <w:pStyle w:val="ConsPlusNormal"/>
        <w:spacing w:before="220"/>
        <w:ind w:firstLine="540"/>
        <w:jc w:val="both"/>
      </w:pPr>
      <w: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80 процентов от объема учебных циклов образовательной программы, предусмотренного </w:t>
      </w:r>
      <w:hyperlink w:anchor="P88">
        <w:r>
          <w:rPr>
            <w:color w:val="0000FF"/>
          </w:rPr>
          <w:t>Таблицей</w:t>
        </w:r>
      </w:hyperlink>
      <w:r>
        <w:t xml:space="preserve"> настоящего ФГОС СПО, в очно-заочной форме обучения - не менее 25 процентов.</w:t>
      </w:r>
    </w:p>
    <w:p w:rsidR="003922FB" w:rsidRDefault="003922FB">
      <w:pPr>
        <w:pStyle w:val="ConsPlusNormal"/>
        <w:spacing w:before="220"/>
        <w:ind w:firstLine="540"/>
        <w:jc w:val="both"/>
      </w:pPr>
      <w:r>
        <w:t>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rsidR="003922FB" w:rsidRDefault="003922FB">
      <w:pPr>
        <w:pStyle w:val="ConsPlusNormal"/>
        <w:spacing w:before="220"/>
        <w:ind w:firstLine="540"/>
        <w:jc w:val="both"/>
      </w:pPr>
      <w:r>
        <w:t>2.5. Освоение общепрофессионального цикла образовательной программы в очной форме обучения должно предусматривать освоение дисциплины "Физическая культура" в объеме не менее 40 академических часов и дисциплины "Безопасность жизнедеятельности" в объеме 36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rsidR="003922FB" w:rsidRDefault="003922FB">
      <w:pPr>
        <w:pStyle w:val="ConsPlusNormal"/>
        <w:spacing w:before="220"/>
        <w:ind w:firstLine="540"/>
        <w:jc w:val="both"/>
      </w:pPr>
      <w:r>
        <w:t>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3922FB" w:rsidRDefault="003922FB">
      <w:pPr>
        <w:pStyle w:val="ConsPlusNormal"/>
        <w:spacing w:before="220"/>
        <w:ind w:firstLine="540"/>
        <w:jc w:val="both"/>
      </w:pPr>
      <w:r>
        <w:t>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rsidR="003922FB" w:rsidRDefault="003922FB">
      <w:pPr>
        <w:pStyle w:val="ConsPlusNormal"/>
        <w:spacing w:before="220"/>
        <w:ind w:firstLine="540"/>
        <w:jc w:val="both"/>
      </w:pPr>
      <w:r>
        <w:t>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3922FB" w:rsidRDefault="003922FB">
      <w:pPr>
        <w:pStyle w:val="ConsPlusNormal"/>
        <w:spacing w:before="220"/>
        <w:ind w:firstLine="540"/>
        <w:jc w:val="both"/>
      </w:pPr>
      <w:r>
        <w:lastRenderedPageBreak/>
        <w:t>2.7.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rsidR="003922FB" w:rsidRDefault="003922FB">
      <w:pPr>
        <w:pStyle w:val="ConsPlusNormal"/>
        <w:spacing w:before="220"/>
        <w:ind w:firstLine="540"/>
        <w:jc w:val="both"/>
      </w:pPr>
      <w:r>
        <w:t>В профессиональный цикл образовательной программы входят следующие виды практик: учебная практика и производственная практика.</w:t>
      </w:r>
    </w:p>
    <w:p w:rsidR="003922FB" w:rsidRDefault="003922FB">
      <w:pPr>
        <w:pStyle w:val="ConsPlusNormal"/>
        <w:spacing w:before="220"/>
        <w:ind w:firstLine="540"/>
        <w:jc w:val="both"/>
      </w:pPr>
      <w:r>
        <w:t>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рассредоточенно, чередуясь с теоретическими занятиями в рамках профессиональных модулей.</w:t>
      </w:r>
    </w:p>
    <w:p w:rsidR="003922FB" w:rsidRDefault="003922FB">
      <w:pPr>
        <w:pStyle w:val="ConsPlusNormal"/>
        <w:spacing w:before="220"/>
        <w:ind w:firstLine="540"/>
        <w:jc w:val="both"/>
      </w:pPr>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rsidR="003922FB" w:rsidRDefault="003922FB">
      <w:pPr>
        <w:pStyle w:val="ConsPlusNormal"/>
        <w:spacing w:before="220"/>
        <w:ind w:firstLine="540"/>
        <w:jc w:val="both"/>
      </w:pPr>
      <w:r>
        <w:t>2.8. Государственная итоговая аттестация проводится в форме демонстрационного экзамена.</w:t>
      </w:r>
    </w:p>
    <w:p w:rsidR="003922FB" w:rsidRDefault="003922FB">
      <w:pPr>
        <w:pStyle w:val="ConsPlusNormal"/>
        <w:jc w:val="both"/>
      </w:pPr>
      <w:r>
        <w:t xml:space="preserve">(п. 2.8 в ред. </w:t>
      </w:r>
      <w:hyperlink r:id="rId20">
        <w:r>
          <w:rPr>
            <w:color w:val="0000FF"/>
          </w:rPr>
          <w:t>Приказа</w:t>
        </w:r>
      </w:hyperlink>
      <w:r>
        <w:t xml:space="preserve"> Минпросвещения России от 01.09.2022 N 796)</w:t>
      </w:r>
    </w:p>
    <w:p w:rsidR="003922FB" w:rsidRDefault="003922FB">
      <w:pPr>
        <w:pStyle w:val="ConsPlusNormal"/>
        <w:jc w:val="both"/>
      </w:pPr>
    </w:p>
    <w:p w:rsidR="003922FB" w:rsidRDefault="003922FB">
      <w:pPr>
        <w:pStyle w:val="ConsPlusTitle"/>
        <w:jc w:val="center"/>
        <w:outlineLvl w:val="1"/>
      </w:pPr>
      <w:bookmarkStart w:id="4" w:name="P121"/>
      <w:bookmarkEnd w:id="4"/>
      <w:r>
        <w:t>III. ТРЕБОВАНИЯ К РЕЗУЛЬТАТАМ ОСВОЕНИЯ</w:t>
      </w:r>
    </w:p>
    <w:p w:rsidR="003922FB" w:rsidRDefault="003922FB">
      <w:pPr>
        <w:pStyle w:val="ConsPlusTitle"/>
        <w:jc w:val="center"/>
      </w:pPr>
      <w:r>
        <w:t>ОБРАЗОВАТЕЛЬНОЙ ПРОГРАММЫ</w:t>
      </w:r>
    </w:p>
    <w:p w:rsidR="003922FB" w:rsidRDefault="003922FB">
      <w:pPr>
        <w:pStyle w:val="ConsPlusNormal"/>
        <w:jc w:val="both"/>
      </w:pPr>
    </w:p>
    <w:p w:rsidR="003922FB" w:rsidRDefault="003922FB">
      <w:pPr>
        <w:pStyle w:val="ConsPlusNormal"/>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rsidR="003922FB" w:rsidRDefault="003922FB">
      <w:pPr>
        <w:pStyle w:val="ConsPlusNormal"/>
        <w:spacing w:before="220"/>
        <w:ind w:firstLine="540"/>
        <w:jc w:val="both"/>
      </w:pPr>
      <w:r>
        <w:t>3.2. Выпускник, освоивший образовательную программу, должен обладать следующими общими компетенциями (далее - ОК):</w:t>
      </w:r>
    </w:p>
    <w:p w:rsidR="003922FB" w:rsidRDefault="003922FB">
      <w:pPr>
        <w:pStyle w:val="ConsPlusNormal"/>
        <w:spacing w:before="220"/>
        <w:ind w:firstLine="540"/>
        <w:jc w:val="both"/>
      </w:pPr>
      <w:r>
        <w:t>ОК 01. Выбирать способы решения задач профессиональной деятельности применительно к различным контекстам;</w:t>
      </w:r>
    </w:p>
    <w:p w:rsidR="003922FB" w:rsidRDefault="003922FB">
      <w:pPr>
        <w:pStyle w:val="ConsPlusNormal"/>
        <w:spacing w:before="220"/>
        <w:ind w:firstLine="540"/>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922FB" w:rsidRDefault="003922FB">
      <w:pPr>
        <w:pStyle w:val="ConsPlusNormal"/>
        <w:spacing w:before="220"/>
        <w:ind w:firstLine="540"/>
        <w:jc w:val="both"/>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3922FB" w:rsidRDefault="003922FB">
      <w:pPr>
        <w:pStyle w:val="ConsPlusNormal"/>
        <w:spacing w:before="220"/>
        <w:ind w:firstLine="540"/>
        <w:jc w:val="both"/>
      </w:pPr>
      <w:r>
        <w:t>ОК 04. Эффективно взаимодействовать и работать в коллективе и команде;</w:t>
      </w:r>
    </w:p>
    <w:p w:rsidR="003922FB" w:rsidRDefault="003922FB">
      <w:pPr>
        <w:pStyle w:val="ConsPlusNormal"/>
        <w:spacing w:before="220"/>
        <w:ind w:firstLine="540"/>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922FB" w:rsidRDefault="003922FB">
      <w:pPr>
        <w:pStyle w:val="ConsPlusNormal"/>
        <w:spacing w:before="220"/>
        <w:ind w:firstLine="54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3922FB" w:rsidRDefault="003922FB">
      <w:pPr>
        <w:pStyle w:val="ConsPlusNormal"/>
        <w:spacing w:before="220"/>
        <w:ind w:firstLine="540"/>
        <w:jc w:val="both"/>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3922FB" w:rsidRDefault="003922FB">
      <w:pPr>
        <w:pStyle w:val="ConsPlusNormal"/>
        <w:spacing w:before="22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3922FB" w:rsidRDefault="003922FB">
      <w:pPr>
        <w:pStyle w:val="ConsPlusNormal"/>
        <w:spacing w:before="220"/>
        <w:ind w:firstLine="540"/>
        <w:jc w:val="both"/>
      </w:pPr>
      <w:r>
        <w:lastRenderedPageBreak/>
        <w:t>ОК 09. Пользоваться профессиональной документацией на государственном и иностранном языках.</w:t>
      </w:r>
    </w:p>
    <w:p w:rsidR="003922FB" w:rsidRDefault="003922FB">
      <w:pPr>
        <w:pStyle w:val="ConsPlusNormal"/>
        <w:jc w:val="both"/>
      </w:pPr>
      <w:r>
        <w:t xml:space="preserve">(п. 3.2 в ред. </w:t>
      </w:r>
      <w:hyperlink r:id="rId21">
        <w:r>
          <w:rPr>
            <w:color w:val="0000FF"/>
          </w:rPr>
          <w:t>Приказа</w:t>
        </w:r>
      </w:hyperlink>
      <w:r>
        <w:t xml:space="preserve"> Минпросвещения России от 01.09.2022 N 796)</w:t>
      </w:r>
    </w:p>
    <w:p w:rsidR="003922FB" w:rsidRDefault="003922FB">
      <w:pPr>
        <w:pStyle w:val="ConsPlusNormal"/>
        <w:spacing w:before="220"/>
        <w:ind w:firstLine="540"/>
        <w:jc w:val="both"/>
      </w:pPr>
      <w:r>
        <w:t xml:space="preserve">3.3. Выпускник, освоивший образовательную программу, должен быть готов к выполнению основных видов деятельности, предусмотренных настоящим ФГОС СПО, исходя из сочетания квалификаций квалифицированного рабочего, служащего, указанных в </w:t>
      </w:r>
      <w:hyperlink w:anchor="P69">
        <w:r>
          <w:rPr>
            <w:color w:val="0000FF"/>
          </w:rPr>
          <w:t>пункте 1.12</w:t>
        </w:r>
      </w:hyperlink>
      <w:r>
        <w:t xml:space="preserve"> настоящего ФГОС СПО:</w:t>
      </w:r>
    </w:p>
    <w:p w:rsidR="003922FB" w:rsidRDefault="003922FB">
      <w:pPr>
        <w:pStyle w:val="ConsPlusNormal"/>
        <w:spacing w:before="220"/>
        <w:ind w:firstLine="540"/>
        <w:jc w:val="both"/>
      </w:pPr>
      <w:r>
        <w:t>слесарная обработка деталей, изготовление, сборка и ремонт приспособлений, режущего и измерительного инструмента;</w:t>
      </w:r>
    </w:p>
    <w:p w:rsidR="003922FB" w:rsidRDefault="003922FB">
      <w:pPr>
        <w:pStyle w:val="ConsPlusNormal"/>
        <w:spacing w:before="220"/>
        <w:ind w:firstLine="540"/>
        <w:jc w:val="both"/>
      </w:pPr>
      <w:r>
        <w:t>сборка, регулировка и испытание сборочных единиц, узлов и механизмов машин, оборудования, агрегатов механической, гидравлической, пневматической частей изделий машиностроения;</w:t>
      </w:r>
    </w:p>
    <w:p w:rsidR="003922FB" w:rsidRDefault="003922FB">
      <w:pPr>
        <w:pStyle w:val="ConsPlusNormal"/>
        <w:spacing w:before="220"/>
        <w:ind w:firstLine="540"/>
        <w:jc w:val="both"/>
      </w:pPr>
      <w:r>
        <w:t>техническое обслуживание и ремонт узлов и механизмов оборудования, агрегатов и машин.</w:t>
      </w:r>
    </w:p>
    <w:p w:rsidR="003922FB" w:rsidRDefault="003922FB">
      <w:pPr>
        <w:pStyle w:val="ConsPlusNormal"/>
        <w:spacing w:before="220"/>
        <w:ind w:firstLine="540"/>
        <w:jc w:val="both"/>
      </w:pPr>
      <w:r>
        <w:t>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w:t>
      </w:r>
    </w:p>
    <w:p w:rsidR="003922FB" w:rsidRDefault="003922FB">
      <w:pPr>
        <w:pStyle w:val="ConsPlusNormal"/>
        <w:spacing w:before="220"/>
        <w:ind w:firstLine="540"/>
        <w:jc w:val="both"/>
      </w:pPr>
      <w:r>
        <w:t>3.4.1. Слесарная обработка деталей, изготовление, сборка и ремонт приспособлений, режущего и измерительного инструмента.</w:t>
      </w:r>
    </w:p>
    <w:p w:rsidR="003922FB" w:rsidRDefault="003922FB">
      <w:pPr>
        <w:pStyle w:val="ConsPlusNormal"/>
        <w:spacing w:before="220"/>
        <w:ind w:firstLine="540"/>
        <w:jc w:val="both"/>
      </w:pPr>
      <w:r>
        <w:t>ПК 1.1. Выполнять подготовку рабочего места, заготовок, инструментов, приспособлений для изготовления режущего и измерительного инструмента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p w:rsidR="003922FB" w:rsidRDefault="003922FB">
      <w:pPr>
        <w:pStyle w:val="ConsPlusNormal"/>
        <w:spacing w:before="220"/>
        <w:ind w:firstLine="540"/>
        <w:jc w:val="both"/>
      </w:pPr>
      <w:r>
        <w:t>ПК 1.2. Выполнять слесарную и механическую обработку деталей приспособлений, режущего и измерительного инструмента в соответствии с производственным заданием с соблюдением требований охраны труда.</w:t>
      </w:r>
    </w:p>
    <w:p w:rsidR="003922FB" w:rsidRDefault="003922FB">
      <w:pPr>
        <w:pStyle w:val="ConsPlusNormal"/>
        <w:spacing w:before="220"/>
        <w:ind w:firstLine="540"/>
        <w:jc w:val="both"/>
      </w:pPr>
      <w:r>
        <w:t>ПК 1.3. Выполнять пригоночные слесарные операции при изготовлении деталей приспособлений, режущего и измерительного инструмента в соответствии с производственным заданием с соблюдением требований охраны труда.</w:t>
      </w:r>
    </w:p>
    <w:p w:rsidR="003922FB" w:rsidRDefault="003922FB">
      <w:pPr>
        <w:pStyle w:val="ConsPlusNormal"/>
        <w:spacing w:before="220"/>
        <w:ind w:firstLine="540"/>
        <w:jc w:val="both"/>
      </w:pPr>
      <w:r>
        <w:t>ПК 1.4. Выполнять сборку и регулировку приспособлений, режущего и измерительного инструмента в соответствии с производственным заданием с соблюдением требований охраны труда.</w:t>
      </w:r>
    </w:p>
    <w:p w:rsidR="003922FB" w:rsidRDefault="003922FB">
      <w:pPr>
        <w:pStyle w:val="ConsPlusNormal"/>
        <w:spacing w:before="220"/>
        <w:ind w:firstLine="540"/>
        <w:jc w:val="both"/>
      </w:pPr>
      <w:r>
        <w:t>3.4.2. Сборка, регулировка и испытание сборочных единиц, узлов и механизмов машин, оборудования, агрегатов механической, гидравлической, пневматической частей изделий машиностроения.</w:t>
      </w:r>
    </w:p>
    <w:p w:rsidR="003922FB" w:rsidRDefault="003922FB">
      <w:pPr>
        <w:pStyle w:val="ConsPlusNormal"/>
        <w:spacing w:before="220"/>
        <w:ind w:firstLine="540"/>
        <w:jc w:val="both"/>
      </w:pPr>
      <w:r>
        <w:t>ПК 2.1. Подготавливать оборудование, инструменты, рабочее место для сборки и смазки узлов и механизмов средней и высокой категории сложности, механической, гидравлической, пневматической частей изделий машиностроения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p w:rsidR="003922FB" w:rsidRDefault="003922FB">
      <w:pPr>
        <w:pStyle w:val="ConsPlusNormal"/>
        <w:spacing w:before="220"/>
        <w:ind w:firstLine="540"/>
        <w:jc w:val="both"/>
      </w:pPr>
      <w:r>
        <w:t>ПК 2.2. Выполнять сборку, подгонку, соединение, смазку и крепление узлов и механизмов машин, оборудования, агрегатов с помощью ручного и механизированного слесарно-сборочного инструмента в соответствии с производственным заданием с соблюдением требований охраны труда, пожарной, промышленной и экологической безопасности.</w:t>
      </w:r>
    </w:p>
    <w:p w:rsidR="003922FB" w:rsidRDefault="003922FB">
      <w:pPr>
        <w:pStyle w:val="ConsPlusNormal"/>
        <w:spacing w:before="220"/>
        <w:ind w:firstLine="540"/>
        <w:jc w:val="both"/>
      </w:pPr>
      <w:r>
        <w:lastRenderedPageBreak/>
        <w:t>ПК 2.3. Выполнять испытание собираемых или собранных узлов и агрегатов на специальных стендах.</w:t>
      </w:r>
    </w:p>
    <w:p w:rsidR="003922FB" w:rsidRDefault="003922FB">
      <w:pPr>
        <w:pStyle w:val="ConsPlusNormal"/>
        <w:spacing w:before="220"/>
        <w:ind w:firstLine="540"/>
        <w:jc w:val="both"/>
      </w:pPr>
      <w:r>
        <w:t>ПК 2.4. Выполнять выявление и устранение дефектов собранных узлов и агрегатов.</w:t>
      </w:r>
    </w:p>
    <w:p w:rsidR="003922FB" w:rsidRDefault="003922FB">
      <w:pPr>
        <w:pStyle w:val="ConsPlusNormal"/>
        <w:spacing w:before="220"/>
        <w:ind w:firstLine="540"/>
        <w:jc w:val="both"/>
      </w:pPr>
      <w:r>
        <w:t>3.4.3. Техническое обслуживание и ремонт узлов и механизмов оборудования, агрегатов и машин.</w:t>
      </w:r>
    </w:p>
    <w:p w:rsidR="003922FB" w:rsidRDefault="003922FB">
      <w:pPr>
        <w:pStyle w:val="ConsPlusNormal"/>
        <w:spacing w:before="220"/>
        <w:ind w:firstLine="540"/>
        <w:jc w:val="both"/>
      </w:pPr>
      <w:r>
        <w:t>ПК 3.1. Подготавливать рабочее место, инструменты и приспособления для ремонтных работ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p w:rsidR="003922FB" w:rsidRDefault="003922FB">
      <w:pPr>
        <w:pStyle w:val="ConsPlusNormal"/>
        <w:spacing w:before="220"/>
        <w:ind w:firstLine="540"/>
        <w:jc w:val="both"/>
      </w:pPr>
      <w:r>
        <w:t>ПК 3.2. Выполнять ремонт узлов и механизмов оборудования, агрегатов и машин с соблюдением требований охраны труда, пожарной, промышленной и экологической безопасности.</w:t>
      </w:r>
    </w:p>
    <w:p w:rsidR="003922FB" w:rsidRDefault="003922FB">
      <w:pPr>
        <w:pStyle w:val="ConsPlusNormal"/>
        <w:spacing w:before="220"/>
        <w:ind w:firstLine="540"/>
        <w:jc w:val="both"/>
      </w:pPr>
      <w:r>
        <w:t>ПК 3.3. Осуществлять техническое обслуживание узлов и механизмов отремонтированного оборудования, агрегатов и машин.</w:t>
      </w:r>
    </w:p>
    <w:p w:rsidR="003922FB" w:rsidRDefault="003922FB">
      <w:pPr>
        <w:pStyle w:val="ConsPlusNormal"/>
        <w:spacing w:before="220"/>
        <w:ind w:firstLine="540"/>
        <w:jc w:val="both"/>
      </w:pPr>
      <w:r>
        <w:t xml:space="preserve">3.5. Минимальные требования к результатам освоения основных видов деятельности образовательной программы представлены в </w:t>
      </w:r>
      <w:hyperlink w:anchor="P229">
        <w:r>
          <w:rPr>
            <w:color w:val="0000FF"/>
          </w:rPr>
          <w:t>приложении N 2</w:t>
        </w:r>
      </w:hyperlink>
      <w:r>
        <w:t xml:space="preserve"> к настоящему ФГОС СПО.</w:t>
      </w:r>
    </w:p>
    <w:p w:rsidR="003922FB" w:rsidRDefault="003922FB">
      <w:pPr>
        <w:pStyle w:val="ConsPlusNormal"/>
        <w:spacing w:before="220"/>
        <w:ind w:firstLine="540"/>
        <w:jc w:val="both"/>
      </w:pPr>
      <w:r>
        <w:t>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установленных настоящим ФГОС СПО.</w:t>
      </w:r>
    </w:p>
    <w:p w:rsidR="003922FB" w:rsidRDefault="003922FB">
      <w:pPr>
        <w:pStyle w:val="ConsPlusNormal"/>
        <w:jc w:val="both"/>
      </w:pPr>
    </w:p>
    <w:p w:rsidR="003922FB" w:rsidRDefault="003922FB">
      <w:pPr>
        <w:pStyle w:val="ConsPlusTitle"/>
        <w:jc w:val="center"/>
        <w:outlineLvl w:val="1"/>
      </w:pPr>
      <w:r>
        <w:t>IV. ТРЕБОВАНИЯ К УСЛОВИЯМ РЕАЛИЗАЦИИ</w:t>
      </w:r>
    </w:p>
    <w:p w:rsidR="003922FB" w:rsidRDefault="003922FB">
      <w:pPr>
        <w:pStyle w:val="ConsPlusTitle"/>
        <w:jc w:val="center"/>
      </w:pPr>
      <w:r>
        <w:t>ОБРАЗОВАТЕЛЬНОЙ ПРОГРАММЫ</w:t>
      </w:r>
    </w:p>
    <w:p w:rsidR="003922FB" w:rsidRDefault="003922FB">
      <w:pPr>
        <w:pStyle w:val="ConsPlusNormal"/>
        <w:jc w:val="both"/>
      </w:pPr>
    </w:p>
    <w:p w:rsidR="003922FB" w:rsidRDefault="003922FB">
      <w:pPr>
        <w:pStyle w:val="ConsPlusNormal"/>
        <w:ind w:firstLine="540"/>
        <w:jc w:val="both"/>
      </w:pPr>
      <w:r>
        <w:t>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rsidR="003922FB" w:rsidRDefault="003922FB">
      <w:pPr>
        <w:pStyle w:val="ConsPlusNormal"/>
        <w:jc w:val="both"/>
      </w:pPr>
    </w:p>
    <w:p w:rsidR="003922FB" w:rsidRDefault="003922FB">
      <w:pPr>
        <w:pStyle w:val="ConsPlusTitle"/>
        <w:ind w:firstLine="540"/>
        <w:jc w:val="both"/>
        <w:outlineLvl w:val="2"/>
      </w:pPr>
      <w:r>
        <w:t>4.2. Общесистемные требования к условиям реализации образовательной программы.</w:t>
      </w:r>
    </w:p>
    <w:p w:rsidR="003922FB" w:rsidRDefault="003922FB">
      <w:pPr>
        <w:pStyle w:val="ConsPlusNormal"/>
        <w:spacing w:before="220"/>
        <w:ind w:firstLine="540"/>
        <w:jc w:val="both"/>
      </w:pPr>
      <w:r>
        <w:t>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rsidR="003922FB" w:rsidRDefault="003922FB">
      <w:pPr>
        <w:pStyle w:val="ConsPlusNormal"/>
        <w:spacing w:before="220"/>
        <w:ind w:firstLine="540"/>
        <w:jc w:val="both"/>
      </w:pPr>
      <w: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образовательными организациями, участвующими в реализации образовательной программы с использованием сетевой формы.</w:t>
      </w:r>
    </w:p>
    <w:p w:rsidR="003922FB" w:rsidRDefault="003922FB">
      <w:pPr>
        <w:pStyle w:val="ConsPlusNormal"/>
        <w:spacing w:before="220"/>
        <w:ind w:firstLine="540"/>
        <w:jc w:val="both"/>
      </w:pPr>
      <w:r>
        <w:t>4.2.3.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3922FB" w:rsidRDefault="003922FB">
      <w:pPr>
        <w:pStyle w:val="ConsPlusNormal"/>
        <w:jc w:val="both"/>
      </w:pPr>
    </w:p>
    <w:p w:rsidR="003922FB" w:rsidRDefault="003922FB">
      <w:pPr>
        <w:pStyle w:val="ConsPlusTitle"/>
        <w:ind w:firstLine="540"/>
        <w:jc w:val="both"/>
        <w:outlineLvl w:val="2"/>
      </w:pPr>
      <w:r>
        <w:t>4.3. Требования к материально-техническому и учебно-методическому обеспечению реализации образовательной программы.</w:t>
      </w:r>
    </w:p>
    <w:p w:rsidR="003922FB" w:rsidRDefault="003922FB">
      <w:pPr>
        <w:pStyle w:val="ConsPlusNormal"/>
        <w:spacing w:before="220"/>
        <w:ind w:firstLine="540"/>
        <w:jc w:val="both"/>
      </w:pPr>
      <w:r>
        <w:t xml:space="preserve">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w:t>
      </w:r>
      <w:r>
        <w:lastRenderedPageBreak/>
        <w:t>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3922FB" w:rsidRDefault="003922FB">
      <w:pPr>
        <w:pStyle w:val="ConsPlusNormal"/>
        <w:spacing w:before="220"/>
        <w:ind w:firstLine="540"/>
        <w:jc w:val="both"/>
      </w:pPr>
      <w:r>
        <w:t>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rsidR="003922FB" w:rsidRDefault="003922FB">
      <w:pPr>
        <w:pStyle w:val="ConsPlusNormal"/>
        <w:spacing w:before="220"/>
        <w:ind w:firstLine="540"/>
        <w:jc w:val="both"/>
      </w:pPr>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3922FB" w:rsidRDefault="003922FB">
      <w:pPr>
        <w:pStyle w:val="ConsPlusNormal"/>
        <w:spacing w:before="220"/>
        <w:ind w:firstLine="540"/>
        <w:jc w:val="both"/>
      </w:pPr>
      <w:r>
        <w:t>4.3.3. Образовательная организация должна быть обеспечена необходимым комплектом лицензионного программного обеспечения.</w:t>
      </w:r>
    </w:p>
    <w:p w:rsidR="003922FB" w:rsidRDefault="003922FB">
      <w:pPr>
        <w:pStyle w:val="ConsPlusNormal"/>
        <w:spacing w:before="220"/>
        <w:ind w:firstLine="540"/>
        <w:jc w:val="both"/>
      </w:pPr>
      <w:r>
        <w:t>4.3.4. Библиотечный фонд образовательной организации должен быть укомплектован печатными изданиями и (или)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w:t>
      </w:r>
    </w:p>
    <w:p w:rsidR="003922FB" w:rsidRDefault="003922FB">
      <w:pPr>
        <w:pStyle w:val="ConsPlusNormal"/>
        <w:spacing w:before="220"/>
        <w:ind w:firstLine="540"/>
        <w:jc w:val="both"/>
      </w:pPr>
      <w:r>
        <w:t>В качестве основной литературы образовательная организация использует учебники, учебные пособия, предусмотренные ПООП.</w:t>
      </w:r>
    </w:p>
    <w:p w:rsidR="003922FB" w:rsidRDefault="003922FB">
      <w:pPr>
        <w:pStyle w:val="ConsPlusNormal"/>
        <w:spacing w:before="220"/>
        <w:ind w:firstLine="540"/>
        <w:jc w:val="both"/>
      </w:pPr>
      <w: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w:t>
      </w:r>
    </w:p>
    <w:p w:rsidR="003922FB" w:rsidRDefault="003922FB">
      <w:pPr>
        <w:pStyle w:val="ConsPlusNormal"/>
        <w:spacing w:before="220"/>
        <w:ind w:firstLine="540"/>
        <w:jc w:val="both"/>
      </w:pPr>
      <w:r>
        <w:t>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rsidR="003922FB" w:rsidRDefault="003922FB">
      <w:pPr>
        <w:pStyle w:val="ConsPlusNormal"/>
        <w:spacing w:before="220"/>
        <w:ind w:firstLine="540"/>
        <w:jc w:val="both"/>
      </w:pPr>
      <w:r>
        <w:t>4.3.6. Образовательная программа должна обеспечиваться учебно-методической документацией по всем учебным предметам, дисциплинам, модулям.</w:t>
      </w:r>
    </w:p>
    <w:p w:rsidR="003922FB" w:rsidRDefault="003922FB">
      <w:pPr>
        <w:pStyle w:val="ConsPlusNormal"/>
        <w:spacing w:before="220"/>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ПООП.</w:t>
      </w:r>
    </w:p>
    <w:p w:rsidR="003922FB" w:rsidRDefault="003922FB">
      <w:pPr>
        <w:pStyle w:val="ConsPlusNormal"/>
        <w:jc w:val="both"/>
      </w:pPr>
    </w:p>
    <w:p w:rsidR="003922FB" w:rsidRDefault="003922FB">
      <w:pPr>
        <w:pStyle w:val="ConsPlusTitle"/>
        <w:ind w:firstLine="540"/>
        <w:jc w:val="both"/>
        <w:outlineLvl w:val="2"/>
      </w:pPr>
      <w:r>
        <w:t>4.4. Требования к кадровым условиям реализации образовательной программы.</w:t>
      </w:r>
    </w:p>
    <w:p w:rsidR="003922FB" w:rsidRDefault="003922FB">
      <w:pPr>
        <w:pStyle w:val="ConsPlusNormal"/>
        <w:spacing w:before="220"/>
        <w:ind w:firstLine="540"/>
        <w:jc w:val="both"/>
      </w:pPr>
      <w: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47">
        <w:r>
          <w:rPr>
            <w:color w:val="0000FF"/>
          </w:rPr>
          <w:t>пункте 1.5</w:t>
        </w:r>
      </w:hyperlink>
      <w:r>
        <w:t xml:space="preserve"> настоящего ФГОС СПО (имеющих стаж работы в данной профессиональной области не менее 3 лет).</w:t>
      </w:r>
    </w:p>
    <w:p w:rsidR="003922FB" w:rsidRDefault="003922FB">
      <w:pPr>
        <w:pStyle w:val="ConsPlusNormal"/>
        <w:spacing w:before="220"/>
        <w:ind w:firstLine="540"/>
        <w:jc w:val="both"/>
      </w:pPr>
      <w:r>
        <w:t>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3922FB" w:rsidRDefault="003922FB">
      <w:pPr>
        <w:pStyle w:val="ConsPlusNormal"/>
        <w:spacing w:before="220"/>
        <w:ind w:firstLine="540"/>
        <w:jc w:val="both"/>
      </w:pPr>
      <w:r>
        <w:t xml:space="preserve">Педагогические работники, привлекаемые к реализации образовательной программы, </w:t>
      </w:r>
      <w:r>
        <w:lastRenderedPageBreak/>
        <w:t xml:space="preserve">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anchor="P47">
        <w:r>
          <w:rPr>
            <w:color w:val="0000FF"/>
          </w:rPr>
          <w:t>пункте 1.5</w:t>
        </w:r>
      </w:hyperlink>
      <w:r>
        <w:t xml:space="preserve"> настоящего ФГОС СПО, не реже 1 раза в 3 года с учетом расширения спектра профессиональных компетенций.</w:t>
      </w:r>
    </w:p>
    <w:p w:rsidR="003922FB" w:rsidRDefault="003922FB">
      <w:pPr>
        <w:pStyle w:val="ConsPlusNormal"/>
        <w:spacing w:before="220"/>
        <w:ind w:firstLine="540"/>
        <w:jc w:val="both"/>
      </w:pPr>
      <w: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anchor="P47">
        <w:r>
          <w:rPr>
            <w:color w:val="0000FF"/>
          </w:rPr>
          <w:t>пункте 1.5</w:t>
        </w:r>
      </w:hyperlink>
      <w:r>
        <w:t xml:space="preserve"> настоящего ФГОС СПО, в общем числе педагогических работников, реализующих образовательную программу, должна быть не менее 25 процентов.</w:t>
      </w:r>
    </w:p>
    <w:p w:rsidR="003922FB" w:rsidRDefault="003922FB">
      <w:pPr>
        <w:pStyle w:val="ConsPlusNormal"/>
        <w:jc w:val="both"/>
      </w:pPr>
    </w:p>
    <w:p w:rsidR="003922FB" w:rsidRDefault="003922FB">
      <w:pPr>
        <w:pStyle w:val="ConsPlusTitle"/>
        <w:ind w:firstLine="540"/>
        <w:jc w:val="both"/>
        <w:outlineLvl w:val="2"/>
      </w:pPr>
      <w:r>
        <w:t>4.5. Требование к финансовым условиям реализации образовательной программы.</w:t>
      </w:r>
    </w:p>
    <w:p w:rsidR="003922FB" w:rsidRDefault="003922FB">
      <w:pPr>
        <w:pStyle w:val="ConsPlusNormal"/>
        <w:spacing w:before="220"/>
        <w:ind w:firstLine="540"/>
        <w:jc w:val="both"/>
      </w:pPr>
      <w:r>
        <w:t xml:space="preserve">4.5.1.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&lt;3&gt; и Федеральным </w:t>
      </w:r>
      <w:hyperlink r:id="rId22">
        <w:r>
          <w:rPr>
            <w:color w:val="0000FF"/>
          </w:rPr>
          <w:t>законом</w:t>
        </w:r>
      </w:hyperlink>
      <w:r>
        <w:t xml:space="preserve"> от 29 декабря 2012 г. N 273-ФЗ "Об образовании в Российской Федерации" &lt;4&gt;.</w:t>
      </w:r>
    </w:p>
    <w:p w:rsidR="003922FB" w:rsidRDefault="003922FB">
      <w:pPr>
        <w:pStyle w:val="ConsPlusNormal"/>
        <w:jc w:val="both"/>
      </w:pPr>
      <w:r>
        <w:t xml:space="preserve">(п. 4.5 в ред. </w:t>
      </w:r>
      <w:hyperlink r:id="rId23">
        <w:r>
          <w:rPr>
            <w:color w:val="0000FF"/>
          </w:rPr>
          <w:t>Приказа</w:t>
        </w:r>
      </w:hyperlink>
      <w:r>
        <w:t xml:space="preserve"> Минпросвещения России от 01.09.2022 N 796)</w:t>
      </w:r>
    </w:p>
    <w:p w:rsidR="003922FB" w:rsidRDefault="003922FB">
      <w:pPr>
        <w:pStyle w:val="ConsPlusNormal"/>
        <w:spacing w:before="220"/>
        <w:ind w:firstLine="540"/>
        <w:jc w:val="both"/>
      </w:pPr>
      <w:r>
        <w:t>--------------------------------</w:t>
      </w:r>
    </w:p>
    <w:p w:rsidR="003922FB" w:rsidRDefault="003922FB">
      <w:pPr>
        <w:pStyle w:val="ConsPlusNormal"/>
        <w:spacing w:before="220"/>
        <w:ind w:firstLine="540"/>
        <w:jc w:val="both"/>
      </w:pPr>
      <w:r>
        <w:t xml:space="preserve">&lt;3&gt; Бюджетный </w:t>
      </w:r>
      <w:hyperlink r:id="rId24">
        <w:r>
          <w:rPr>
            <w:color w:val="0000FF"/>
          </w:rPr>
          <w:t>кодекс</w:t>
        </w:r>
      </w:hyperlink>
      <w:r>
        <w:t xml:space="preserve"> Российской Федерации (Собрание законодательства Российской Федерации, 1998, N 31, ст. 3823; 2022, N 29, ст. 5305).</w:t>
      </w:r>
    </w:p>
    <w:p w:rsidR="003922FB" w:rsidRDefault="003922FB">
      <w:pPr>
        <w:pStyle w:val="ConsPlusNormal"/>
        <w:spacing w:before="220"/>
        <w:ind w:firstLine="540"/>
        <w:jc w:val="both"/>
      </w:pPr>
      <w:r>
        <w:t>&lt;4&gt; Собрание законодательства Российской Федерации, 2012, N 53, ст. 7598; 2022, N 29, ст. 5262.</w:t>
      </w:r>
    </w:p>
    <w:p w:rsidR="003922FB" w:rsidRDefault="003922FB">
      <w:pPr>
        <w:pStyle w:val="ConsPlusNormal"/>
        <w:jc w:val="both"/>
      </w:pPr>
    </w:p>
    <w:p w:rsidR="003922FB" w:rsidRDefault="003922FB">
      <w:pPr>
        <w:pStyle w:val="ConsPlusTitle"/>
        <w:ind w:firstLine="540"/>
        <w:jc w:val="both"/>
        <w:outlineLvl w:val="2"/>
      </w:pPr>
      <w:r>
        <w:t>4.6. Требования к применяемым механизмам оценки качества образовательной программы.</w:t>
      </w:r>
    </w:p>
    <w:p w:rsidR="003922FB" w:rsidRDefault="003922FB">
      <w:pPr>
        <w:pStyle w:val="ConsPlusNormal"/>
        <w:spacing w:before="220"/>
        <w:ind w:firstLine="540"/>
        <w:jc w:val="both"/>
      </w:pPr>
      <w:r>
        <w:t>4.6.1. Качество образовательной программы определяется в рамках системы внутренней оценки, а также системы внешней оценки на добровольной основе.</w:t>
      </w:r>
    </w:p>
    <w:p w:rsidR="003922FB" w:rsidRDefault="003922FB">
      <w:pPr>
        <w:pStyle w:val="ConsPlusNormal"/>
        <w:spacing w:before="220"/>
        <w:ind w:firstLine="540"/>
        <w:jc w:val="both"/>
      </w:pPr>
      <w:r>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3922FB" w:rsidRDefault="003922FB">
      <w:pPr>
        <w:pStyle w:val="ConsPlusNormal"/>
        <w:spacing w:before="220"/>
        <w:ind w:firstLine="540"/>
        <w:jc w:val="both"/>
      </w:pPr>
      <w:r>
        <w:t>4.6.3. Внешняя оценка качества образовательной программы может осуществляться при проведении работодателями, их объединениями, а также уполномоченными ими организациями, в том числе зарубежными организациями, либо профессионально-общественными организациями, входящими в международные структуры, профессионально-общественной аккредитации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rsidR="003922FB" w:rsidRDefault="003922FB">
      <w:pPr>
        <w:pStyle w:val="ConsPlusNormal"/>
        <w:jc w:val="both"/>
      </w:pPr>
    </w:p>
    <w:p w:rsidR="003922FB" w:rsidRDefault="003922FB">
      <w:pPr>
        <w:pStyle w:val="ConsPlusNormal"/>
        <w:jc w:val="both"/>
      </w:pPr>
    </w:p>
    <w:p w:rsidR="003922FB" w:rsidRDefault="003922FB">
      <w:pPr>
        <w:pStyle w:val="ConsPlusNormal"/>
        <w:jc w:val="both"/>
      </w:pPr>
    </w:p>
    <w:p w:rsidR="003922FB" w:rsidRDefault="003922FB">
      <w:pPr>
        <w:pStyle w:val="ConsPlusNormal"/>
        <w:jc w:val="both"/>
      </w:pPr>
    </w:p>
    <w:p w:rsidR="003922FB" w:rsidRDefault="003922FB">
      <w:pPr>
        <w:pStyle w:val="ConsPlusNormal"/>
        <w:jc w:val="both"/>
      </w:pPr>
    </w:p>
    <w:p w:rsidR="003922FB" w:rsidRDefault="003922FB">
      <w:pPr>
        <w:pStyle w:val="ConsPlusNormal"/>
        <w:jc w:val="right"/>
        <w:outlineLvl w:val="1"/>
      </w:pPr>
      <w:r>
        <w:t>Приложение N 1</w:t>
      </w:r>
    </w:p>
    <w:p w:rsidR="003922FB" w:rsidRDefault="003922FB">
      <w:pPr>
        <w:pStyle w:val="ConsPlusNormal"/>
        <w:jc w:val="right"/>
      </w:pPr>
      <w:r>
        <w:t>к ФГОС СПО по профессии 15.01.35</w:t>
      </w:r>
    </w:p>
    <w:p w:rsidR="003922FB" w:rsidRDefault="003922FB">
      <w:pPr>
        <w:pStyle w:val="ConsPlusNormal"/>
        <w:jc w:val="right"/>
      </w:pPr>
      <w:r>
        <w:t>Мастер слесарных работ</w:t>
      </w:r>
    </w:p>
    <w:p w:rsidR="003922FB" w:rsidRDefault="003922FB">
      <w:pPr>
        <w:pStyle w:val="ConsPlusNormal"/>
        <w:jc w:val="both"/>
      </w:pPr>
    </w:p>
    <w:p w:rsidR="003922FB" w:rsidRDefault="003922FB">
      <w:pPr>
        <w:pStyle w:val="ConsPlusTitle"/>
        <w:jc w:val="center"/>
      </w:pPr>
      <w:bookmarkStart w:id="5" w:name="P206"/>
      <w:bookmarkEnd w:id="5"/>
      <w:r>
        <w:lastRenderedPageBreak/>
        <w:t>ПЕРЕЧЕНЬ</w:t>
      </w:r>
    </w:p>
    <w:p w:rsidR="003922FB" w:rsidRDefault="003922FB">
      <w:pPr>
        <w:pStyle w:val="ConsPlusTitle"/>
        <w:jc w:val="center"/>
      </w:pPr>
      <w:r>
        <w:t>ПРОФЕССИОНАЛЬНЫХ СТАНДАРТОВ, СООТВЕТСТВУЮЩИХ</w:t>
      </w:r>
    </w:p>
    <w:p w:rsidR="003922FB" w:rsidRDefault="003922FB">
      <w:pPr>
        <w:pStyle w:val="ConsPlusTitle"/>
        <w:jc w:val="center"/>
      </w:pPr>
      <w:r>
        <w:t>ПРОФЕССИОНАЛЬНОЙ ДЕЯТЕЛЬНОСТИ ВЫПУСКНИКОВ ОБРАЗОВАТЕЛЬНОЙ</w:t>
      </w:r>
    </w:p>
    <w:p w:rsidR="003922FB" w:rsidRDefault="003922FB">
      <w:pPr>
        <w:pStyle w:val="ConsPlusTitle"/>
        <w:jc w:val="center"/>
      </w:pPr>
      <w:r>
        <w:t>ПРОГРАММЫ СРЕДНЕГО ПРОФЕССИОНАЛЬНОГО ОБРАЗОВАНИЯ</w:t>
      </w:r>
    </w:p>
    <w:p w:rsidR="003922FB" w:rsidRDefault="003922FB">
      <w:pPr>
        <w:pStyle w:val="ConsPlusTitle"/>
        <w:jc w:val="center"/>
      </w:pPr>
      <w:r>
        <w:t>ПО ПРОФЕССИИ 15.01.35 МАСТЕР СЛЕСАРНЫХ РАБОТ</w:t>
      </w:r>
    </w:p>
    <w:p w:rsidR="003922FB" w:rsidRDefault="003922F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6746"/>
      </w:tblGrid>
      <w:tr w:rsidR="003922FB">
        <w:tc>
          <w:tcPr>
            <w:tcW w:w="2324" w:type="dxa"/>
          </w:tcPr>
          <w:p w:rsidR="003922FB" w:rsidRDefault="003922FB">
            <w:pPr>
              <w:pStyle w:val="ConsPlusNormal"/>
              <w:jc w:val="center"/>
            </w:pPr>
            <w:r>
              <w:t>Код профессионального стандарта</w:t>
            </w:r>
          </w:p>
        </w:tc>
        <w:tc>
          <w:tcPr>
            <w:tcW w:w="6746" w:type="dxa"/>
          </w:tcPr>
          <w:p w:rsidR="003922FB" w:rsidRDefault="003922FB">
            <w:pPr>
              <w:pStyle w:val="ConsPlusNormal"/>
              <w:jc w:val="center"/>
            </w:pPr>
            <w:r>
              <w:t>Наименование профессионального стандарта</w:t>
            </w:r>
          </w:p>
        </w:tc>
      </w:tr>
      <w:tr w:rsidR="003922FB">
        <w:tc>
          <w:tcPr>
            <w:tcW w:w="2324" w:type="dxa"/>
          </w:tcPr>
          <w:p w:rsidR="003922FB" w:rsidRDefault="003922FB">
            <w:pPr>
              <w:pStyle w:val="ConsPlusNormal"/>
            </w:pPr>
            <w:r>
              <w:t>40.009</w:t>
            </w:r>
          </w:p>
        </w:tc>
        <w:tc>
          <w:tcPr>
            <w:tcW w:w="6746" w:type="dxa"/>
          </w:tcPr>
          <w:p w:rsidR="003922FB" w:rsidRDefault="003922FB">
            <w:pPr>
              <w:pStyle w:val="ConsPlusNormal"/>
              <w:jc w:val="both"/>
            </w:pPr>
            <w:r>
              <w:t xml:space="preserve">Профессиональный </w:t>
            </w:r>
            <w:hyperlink r:id="rId25">
              <w:r>
                <w:rPr>
                  <w:color w:val="0000FF"/>
                </w:rPr>
                <w:t>стандарт</w:t>
              </w:r>
            </w:hyperlink>
            <w:r>
              <w:t xml:space="preserve"> "Слесарь-сборщик", утвержден приказом Министерства труда и социальной защиты Российской Федерации от 4 марта 2014 г. N 122н (зарегистрирован Министерством юстиции Российской Федерации 21 марта 2014 г., регистрационный N 31693)</w:t>
            </w:r>
          </w:p>
        </w:tc>
      </w:tr>
      <w:tr w:rsidR="003922FB">
        <w:tc>
          <w:tcPr>
            <w:tcW w:w="2324" w:type="dxa"/>
          </w:tcPr>
          <w:p w:rsidR="003922FB" w:rsidRDefault="003922FB">
            <w:pPr>
              <w:pStyle w:val="ConsPlusNormal"/>
            </w:pPr>
            <w:r>
              <w:t>40.028</w:t>
            </w:r>
          </w:p>
        </w:tc>
        <w:tc>
          <w:tcPr>
            <w:tcW w:w="6746" w:type="dxa"/>
          </w:tcPr>
          <w:p w:rsidR="003922FB" w:rsidRDefault="003922FB">
            <w:pPr>
              <w:pStyle w:val="ConsPlusNormal"/>
              <w:jc w:val="both"/>
            </w:pPr>
            <w:r>
              <w:t xml:space="preserve">Профессиональный </w:t>
            </w:r>
            <w:hyperlink r:id="rId26">
              <w:r>
                <w:rPr>
                  <w:color w:val="0000FF"/>
                </w:rPr>
                <w:t>стандарт</w:t>
              </w:r>
            </w:hyperlink>
            <w:r>
              <w:t xml:space="preserve"> "Слесарь-инструментальщик", утвержден приказом Министерства труда и социальной защиты Российской Федерации от 13 октября 2014 г. N 708н (зарегистрирован Министерством юстиции Российской Федерации 24 ноября 2014 г., регистрационный N 34891)</w:t>
            </w:r>
          </w:p>
        </w:tc>
      </w:tr>
      <w:tr w:rsidR="003922FB">
        <w:tc>
          <w:tcPr>
            <w:tcW w:w="2324" w:type="dxa"/>
          </w:tcPr>
          <w:p w:rsidR="003922FB" w:rsidRDefault="003922FB">
            <w:pPr>
              <w:pStyle w:val="ConsPlusNormal"/>
            </w:pPr>
            <w:r>
              <w:t>40.077</w:t>
            </w:r>
          </w:p>
        </w:tc>
        <w:tc>
          <w:tcPr>
            <w:tcW w:w="6746" w:type="dxa"/>
          </w:tcPr>
          <w:p w:rsidR="003922FB" w:rsidRDefault="003922FB">
            <w:pPr>
              <w:pStyle w:val="ConsPlusNormal"/>
              <w:jc w:val="both"/>
            </w:pPr>
            <w:r>
              <w:t xml:space="preserve">Профессиональный </w:t>
            </w:r>
            <w:hyperlink r:id="rId27">
              <w:r>
                <w:rPr>
                  <w:color w:val="0000FF"/>
                </w:rPr>
                <w:t>стандарт</w:t>
              </w:r>
            </w:hyperlink>
            <w:r>
              <w:t xml:space="preserve"> "Слесарь-ремонтник промышленного оборудования", утвержден приказом Министерства труда и социальной защиты Российской Федерации от 26 декабря 2014 г. N 1164н (зарегистрирован Министерством юстиции Российской Федерации 23 января 2015 г., регистрационный N 35692)</w:t>
            </w:r>
          </w:p>
        </w:tc>
      </w:tr>
    </w:tbl>
    <w:p w:rsidR="003922FB" w:rsidRDefault="003922FB">
      <w:pPr>
        <w:pStyle w:val="ConsPlusNormal"/>
        <w:jc w:val="both"/>
      </w:pPr>
    </w:p>
    <w:p w:rsidR="003922FB" w:rsidRDefault="003922FB">
      <w:pPr>
        <w:pStyle w:val="ConsPlusNormal"/>
        <w:jc w:val="both"/>
      </w:pPr>
    </w:p>
    <w:p w:rsidR="003922FB" w:rsidRDefault="003922FB">
      <w:pPr>
        <w:pStyle w:val="ConsPlusNormal"/>
        <w:jc w:val="both"/>
      </w:pPr>
    </w:p>
    <w:p w:rsidR="003922FB" w:rsidRDefault="003922FB">
      <w:pPr>
        <w:pStyle w:val="ConsPlusNormal"/>
        <w:jc w:val="both"/>
      </w:pPr>
    </w:p>
    <w:p w:rsidR="003922FB" w:rsidRDefault="003922FB">
      <w:pPr>
        <w:pStyle w:val="ConsPlusNormal"/>
        <w:jc w:val="both"/>
      </w:pPr>
    </w:p>
    <w:p w:rsidR="003922FB" w:rsidRDefault="003922FB">
      <w:pPr>
        <w:pStyle w:val="ConsPlusNormal"/>
        <w:jc w:val="right"/>
        <w:outlineLvl w:val="1"/>
      </w:pPr>
      <w:r>
        <w:t>Приложение N 2</w:t>
      </w:r>
    </w:p>
    <w:p w:rsidR="003922FB" w:rsidRDefault="003922FB">
      <w:pPr>
        <w:pStyle w:val="ConsPlusNormal"/>
        <w:jc w:val="right"/>
      </w:pPr>
      <w:r>
        <w:t>к ФГОС СПО по специальности 15.01.35</w:t>
      </w:r>
    </w:p>
    <w:p w:rsidR="003922FB" w:rsidRDefault="003922FB">
      <w:pPr>
        <w:pStyle w:val="ConsPlusNormal"/>
        <w:jc w:val="right"/>
      </w:pPr>
      <w:r>
        <w:t>Мастер слесарных работ</w:t>
      </w:r>
    </w:p>
    <w:p w:rsidR="003922FB" w:rsidRDefault="003922FB">
      <w:pPr>
        <w:pStyle w:val="ConsPlusNormal"/>
        <w:jc w:val="both"/>
      </w:pPr>
    </w:p>
    <w:p w:rsidR="003922FB" w:rsidRDefault="003922FB">
      <w:pPr>
        <w:pStyle w:val="ConsPlusTitle"/>
        <w:jc w:val="center"/>
      </w:pPr>
      <w:bookmarkStart w:id="6" w:name="P229"/>
      <w:bookmarkEnd w:id="6"/>
      <w:r>
        <w:t>МИНИМАЛЬНЫЕ ТРЕБОВАНИЯ</w:t>
      </w:r>
    </w:p>
    <w:p w:rsidR="003922FB" w:rsidRDefault="003922FB">
      <w:pPr>
        <w:pStyle w:val="ConsPlusTitle"/>
        <w:jc w:val="center"/>
      </w:pPr>
      <w:r>
        <w:t>К РЕЗУЛЬТАТАМ ОСВОЕНИЯ ОСНОВНЫХ ВИДОВ ДЕЯТЕЛЬНОСТИ</w:t>
      </w:r>
    </w:p>
    <w:p w:rsidR="003922FB" w:rsidRDefault="003922FB">
      <w:pPr>
        <w:pStyle w:val="ConsPlusTitle"/>
        <w:jc w:val="center"/>
      </w:pPr>
      <w:r>
        <w:t>ОБРАЗОВАТЕЛЬНОЙ ПРОГРАММЫ СРЕДНЕГО ПРОФЕССИОНАЛЬНОГО</w:t>
      </w:r>
    </w:p>
    <w:p w:rsidR="003922FB" w:rsidRDefault="003922FB">
      <w:pPr>
        <w:pStyle w:val="ConsPlusTitle"/>
        <w:jc w:val="center"/>
      </w:pPr>
      <w:r>
        <w:t>ОБРАЗОВАНИЯ ПО ПРОФЕССИИ 15.01.35 МАСТЕР СЛЕСАРНЫХ РАБОТ</w:t>
      </w:r>
    </w:p>
    <w:p w:rsidR="003922FB" w:rsidRDefault="003922F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6690"/>
      </w:tblGrid>
      <w:tr w:rsidR="003922FB">
        <w:tc>
          <w:tcPr>
            <w:tcW w:w="2381" w:type="dxa"/>
            <w:tcBorders>
              <w:top w:val="single" w:sz="4" w:space="0" w:color="auto"/>
              <w:bottom w:val="single" w:sz="4" w:space="0" w:color="auto"/>
            </w:tcBorders>
          </w:tcPr>
          <w:p w:rsidR="003922FB" w:rsidRDefault="003922FB">
            <w:pPr>
              <w:pStyle w:val="ConsPlusNormal"/>
              <w:jc w:val="center"/>
            </w:pPr>
            <w:r>
              <w:t>Основной вид деятельности</w:t>
            </w:r>
          </w:p>
        </w:tc>
        <w:tc>
          <w:tcPr>
            <w:tcW w:w="6690" w:type="dxa"/>
            <w:tcBorders>
              <w:top w:val="single" w:sz="4" w:space="0" w:color="auto"/>
              <w:bottom w:val="single" w:sz="4" w:space="0" w:color="auto"/>
            </w:tcBorders>
          </w:tcPr>
          <w:p w:rsidR="003922FB" w:rsidRDefault="003922FB">
            <w:pPr>
              <w:pStyle w:val="ConsPlusNormal"/>
              <w:jc w:val="center"/>
            </w:pPr>
            <w:r>
              <w:t>Требования к знаниям, умениям, практическому опыту</w:t>
            </w:r>
          </w:p>
        </w:tc>
      </w:tr>
      <w:tr w:rsidR="003922FB">
        <w:tblPrEx>
          <w:tblBorders>
            <w:insideH w:val="none" w:sz="0" w:space="0" w:color="auto"/>
          </w:tblBorders>
        </w:tblPrEx>
        <w:tc>
          <w:tcPr>
            <w:tcW w:w="2381" w:type="dxa"/>
            <w:tcBorders>
              <w:top w:val="single" w:sz="4" w:space="0" w:color="auto"/>
              <w:bottom w:val="nil"/>
            </w:tcBorders>
          </w:tcPr>
          <w:p w:rsidR="003922FB" w:rsidRDefault="003922FB">
            <w:pPr>
              <w:pStyle w:val="ConsPlusNormal"/>
            </w:pPr>
            <w:r>
              <w:t>Слесарная обработка деталей, изготовление, сборка и ремонт приспособлений, режущего и измерительного инструмента</w:t>
            </w:r>
          </w:p>
        </w:tc>
        <w:tc>
          <w:tcPr>
            <w:tcW w:w="6690" w:type="dxa"/>
            <w:tcBorders>
              <w:top w:val="single" w:sz="4" w:space="0" w:color="auto"/>
              <w:bottom w:val="nil"/>
            </w:tcBorders>
          </w:tcPr>
          <w:p w:rsidR="003922FB" w:rsidRDefault="003922FB">
            <w:pPr>
              <w:pStyle w:val="ConsPlusNormal"/>
            </w:pPr>
            <w:r>
              <w:t>знать:</w:t>
            </w:r>
          </w:p>
          <w:p w:rsidR="003922FB" w:rsidRDefault="003922FB">
            <w:pPr>
              <w:pStyle w:val="ConsPlusNormal"/>
              <w:ind w:firstLine="283"/>
            </w:pPr>
            <w:r>
              <w:t>требования охраны труда по безопасным приемам работы;</w:t>
            </w:r>
          </w:p>
          <w:p w:rsidR="003922FB" w:rsidRDefault="003922FB">
            <w:pPr>
              <w:pStyle w:val="ConsPlusNormal"/>
              <w:ind w:firstLine="283"/>
            </w:pPr>
            <w:r>
              <w:t>правила пожарной, промышленной и экологической безопасности;</w:t>
            </w:r>
          </w:p>
          <w:p w:rsidR="003922FB" w:rsidRDefault="003922FB">
            <w:pPr>
              <w:pStyle w:val="ConsPlusNormal"/>
              <w:ind w:firstLine="283"/>
            </w:pPr>
            <w:r>
              <w:t>правила организации рабочего места;</w:t>
            </w:r>
          </w:p>
          <w:p w:rsidR="003922FB" w:rsidRDefault="003922FB">
            <w:pPr>
              <w:pStyle w:val="ConsPlusNormal"/>
              <w:ind w:firstLine="283"/>
            </w:pPr>
            <w:r>
              <w:t>назначение, устройство и правила применения слесарного и контрольно-измерительного инструмента и приспособлений;</w:t>
            </w:r>
          </w:p>
          <w:p w:rsidR="003922FB" w:rsidRDefault="003922FB">
            <w:pPr>
              <w:pStyle w:val="ConsPlusNormal"/>
              <w:ind w:firstLine="283"/>
            </w:pPr>
            <w:r>
              <w:t>приемы разметки и вычерчивания сложных фигур;</w:t>
            </w:r>
          </w:p>
          <w:p w:rsidR="003922FB" w:rsidRDefault="003922FB">
            <w:pPr>
              <w:pStyle w:val="ConsPlusNormal"/>
              <w:ind w:firstLine="283"/>
            </w:pPr>
            <w:r>
              <w:t xml:space="preserve">порядок расчетов и геометрических построений, необходимых </w:t>
            </w:r>
            <w:r>
              <w:lastRenderedPageBreak/>
              <w:t>при изготовлении инструмента, деталей и узлов по чертежам;</w:t>
            </w:r>
          </w:p>
          <w:p w:rsidR="003922FB" w:rsidRDefault="003922FB">
            <w:pPr>
              <w:pStyle w:val="ConsPlusNormal"/>
              <w:ind w:firstLine="283"/>
            </w:pPr>
            <w:r>
              <w:t>условные обозначения на чертежах;</w:t>
            </w:r>
          </w:p>
          <w:p w:rsidR="003922FB" w:rsidRDefault="003922FB">
            <w:pPr>
              <w:pStyle w:val="ConsPlusNormal"/>
              <w:ind w:firstLine="283"/>
            </w:pPr>
            <w:r>
              <w:t>правила построения технических чертежей;</w:t>
            </w:r>
          </w:p>
          <w:p w:rsidR="003922FB" w:rsidRDefault="003922FB">
            <w:pPr>
              <w:pStyle w:val="ConsPlusNormal"/>
              <w:ind w:firstLine="283"/>
            </w:pPr>
            <w:r>
              <w:t>устройство, порядок эксплуатации применяемых металлообрабатывающих станков различных типов;</w:t>
            </w:r>
          </w:p>
          <w:p w:rsidR="003922FB" w:rsidRDefault="003922FB">
            <w:pPr>
              <w:pStyle w:val="ConsPlusNormal"/>
              <w:ind w:firstLine="283"/>
            </w:pPr>
            <w:r>
              <w:t>способы термообработки точного контрольного инструмента;</w:t>
            </w:r>
          </w:p>
          <w:p w:rsidR="003922FB" w:rsidRDefault="003922FB">
            <w:pPr>
              <w:pStyle w:val="ConsPlusNormal"/>
              <w:ind w:firstLine="283"/>
            </w:pPr>
            <w:r>
              <w:t>свойства применяемых материалов, способы предотвращения и устранения деформации;</w:t>
            </w:r>
          </w:p>
          <w:p w:rsidR="003922FB" w:rsidRDefault="003922FB">
            <w:pPr>
              <w:pStyle w:val="ConsPlusNormal"/>
              <w:ind w:firstLine="283"/>
            </w:pPr>
            <w:r>
              <w:t>способы определения качества закалки и правки обрабатываемых деталей;</w:t>
            </w:r>
          </w:p>
          <w:p w:rsidR="003922FB" w:rsidRDefault="003922FB">
            <w:pPr>
              <w:pStyle w:val="ConsPlusNormal"/>
              <w:ind w:firstLine="283"/>
            </w:pPr>
            <w:r>
              <w:t>систему допусков, посадок и принципы взаимозаменяемости;</w:t>
            </w:r>
          </w:p>
          <w:p w:rsidR="003922FB" w:rsidRDefault="003922FB">
            <w:pPr>
              <w:pStyle w:val="ConsPlusNormal"/>
              <w:ind w:firstLine="283"/>
            </w:pPr>
            <w:r>
              <w:t>конструктивные особенности сложного специального и универсального инструмента и приспособлений;</w:t>
            </w:r>
          </w:p>
          <w:p w:rsidR="003922FB" w:rsidRDefault="003922FB">
            <w:pPr>
              <w:pStyle w:val="ConsPlusNormal"/>
              <w:ind w:firstLine="283"/>
            </w:pPr>
            <w:r>
              <w:t>порядок сборки и регулировки изготавливаемого сложного и точного инструмента и приспособлений.</w:t>
            </w:r>
          </w:p>
          <w:p w:rsidR="003922FB" w:rsidRDefault="003922FB">
            <w:pPr>
              <w:pStyle w:val="ConsPlusNormal"/>
            </w:pPr>
            <w:r>
              <w:t>уметь:</w:t>
            </w:r>
          </w:p>
          <w:p w:rsidR="003922FB" w:rsidRDefault="003922FB">
            <w:pPr>
              <w:pStyle w:val="ConsPlusNormal"/>
              <w:ind w:firstLine="283"/>
              <w:jc w:val="both"/>
            </w:pPr>
            <w:r>
              <w:t>выбирать заготовки, инструменты, приспособления для изготовления режущего и измерительного инструмента в соответствии с производственным заданием;</w:t>
            </w:r>
          </w:p>
          <w:p w:rsidR="003922FB" w:rsidRDefault="003922FB">
            <w:pPr>
              <w:pStyle w:val="ConsPlusNormal"/>
              <w:ind w:firstLine="283"/>
            </w:pPr>
            <w:r>
              <w:t>организовать рабочее место для выполнения производственного задания;</w:t>
            </w:r>
          </w:p>
          <w:p w:rsidR="003922FB" w:rsidRDefault="003922FB">
            <w:pPr>
              <w:pStyle w:val="ConsPlusNormal"/>
              <w:ind w:firstLine="283"/>
            </w:pPr>
            <w:r>
              <w:t>планировать технологический процесс слесарной обработки по чертежам при изготовлении режущего и измерительного инструмента;</w:t>
            </w:r>
          </w:p>
          <w:p w:rsidR="003922FB" w:rsidRDefault="003922FB">
            <w:pPr>
              <w:pStyle w:val="ConsPlusNormal"/>
              <w:ind w:firstLine="283"/>
            </w:pPr>
            <w:r>
              <w:t>производить расчеты и выполнять геометрические построения;</w:t>
            </w:r>
          </w:p>
          <w:p w:rsidR="003922FB" w:rsidRDefault="003922FB">
            <w:pPr>
              <w:pStyle w:val="ConsPlusNormal"/>
              <w:ind w:firstLine="283"/>
            </w:pPr>
            <w:r>
              <w:t>выполнять слесарную обработку, выполнять доводку термически не обработанных шаблонов, лекал и скоб под закалку;</w:t>
            </w:r>
          </w:p>
        </w:tc>
      </w:tr>
      <w:tr w:rsidR="003922FB">
        <w:tblPrEx>
          <w:tblBorders>
            <w:insideH w:val="none" w:sz="0" w:space="0" w:color="auto"/>
          </w:tblBorders>
        </w:tblPrEx>
        <w:tc>
          <w:tcPr>
            <w:tcW w:w="2381" w:type="dxa"/>
            <w:tcBorders>
              <w:top w:val="nil"/>
              <w:bottom w:val="single" w:sz="4" w:space="0" w:color="auto"/>
            </w:tcBorders>
          </w:tcPr>
          <w:p w:rsidR="003922FB" w:rsidRDefault="003922FB">
            <w:pPr>
              <w:pStyle w:val="ConsPlusNormal"/>
              <w:jc w:val="both"/>
            </w:pPr>
          </w:p>
        </w:tc>
        <w:tc>
          <w:tcPr>
            <w:tcW w:w="6690" w:type="dxa"/>
            <w:tcBorders>
              <w:top w:val="nil"/>
              <w:bottom w:val="single" w:sz="4" w:space="0" w:color="auto"/>
            </w:tcBorders>
          </w:tcPr>
          <w:p w:rsidR="003922FB" w:rsidRDefault="003922FB">
            <w:pPr>
              <w:pStyle w:val="ConsPlusNormal"/>
              <w:ind w:firstLine="283"/>
            </w:pPr>
            <w:r>
              <w:t>выполнять закалку простых инструментов;</w:t>
            </w:r>
          </w:p>
          <w:p w:rsidR="003922FB" w:rsidRDefault="003922FB">
            <w:pPr>
              <w:pStyle w:val="ConsPlusNormal"/>
              <w:ind w:firstLine="283"/>
            </w:pPr>
            <w:r>
              <w:t>выполнять сборку приспособлений, режущего и измерительного инструмента;</w:t>
            </w:r>
          </w:p>
          <w:p w:rsidR="003922FB" w:rsidRDefault="003922FB">
            <w:pPr>
              <w:pStyle w:val="ConsPlusNormal"/>
              <w:ind w:firstLine="283"/>
            </w:pPr>
            <w:r>
              <w:t>изготавливать и регулировать крупные сложные и точные инструменты и приспособления;</w:t>
            </w:r>
          </w:p>
          <w:p w:rsidR="003922FB" w:rsidRDefault="003922FB">
            <w:pPr>
              <w:pStyle w:val="ConsPlusNormal"/>
              <w:ind w:firstLine="283"/>
            </w:pPr>
            <w:r>
              <w:t>изготавливать детали и собирать сложный и точный инструмент и приспособления с применением специальной технической оснастки и шаблонов (копиры, вырезные и вытяжные штампы, пуансоны, кондукторы);</w:t>
            </w:r>
          </w:p>
          <w:p w:rsidR="003922FB" w:rsidRDefault="003922FB">
            <w:pPr>
              <w:pStyle w:val="ConsPlusNormal"/>
              <w:ind w:firstLine="283"/>
            </w:pPr>
            <w:r>
              <w:t>контролировать качество выполняемых работ с применением специального измерительного инструмента в условиях эксплуатации;</w:t>
            </w:r>
          </w:p>
          <w:p w:rsidR="003922FB" w:rsidRDefault="003922FB">
            <w:pPr>
              <w:pStyle w:val="ConsPlusNormal"/>
            </w:pPr>
            <w:r>
              <w:t>иметь практический опыт в:</w:t>
            </w:r>
          </w:p>
          <w:p w:rsidR="003922FB" w:rsidRDefault="003922FB">
            <w:pPr>
              <w:pStyle w:val="ConsPlusNormal"/>
              <w:ind w:firstLine="283"/>
            </w:pPr>
            <w:r>
              <w:t>организации рабочего места в соответствии с требованиями техники безопасности, экологической безопасности и бережливого производства;</w:t>
            </w:r>
          </w:p>
          <w:p w:rsidR="003922FB" w:rsidRDefault="003922FB">
            <w:pPr>
              <w:pStyle w:val="ConsPlusNormal"/>
              <w:ind w:firstLine="283"/>
            </w:pPr>
            <w:r>
              <w:t>подборе заготовок, материалов, оборудования и приспособлений для изготовления измерительных инструментов;</w:t>
            </w:r>
          </w:p>
          <w:p w:rsidR="003922FB" w:rsidRDefault="003922FB">
            <w:pPr>
              <w:pStyle w:val="ConsPlusNormal"/>
              <w:ind w:firstLine="283"/>
            </w:pPr>
            <w:r>
              <w:t>выполнении подготовительных слесарных операций;</w:t>
            </w:r>
          </w:p>
          <w:p w:rsidR="003922FB" w:rsidRDefault="003922FB">
            <w:pPr>
              <w:pStyle w:val="ConsPlusNormal"/>
              <w:ind w:firstLine="283"/>
            </w:pPr>
            <w:r>
              <w:t>размерной обработке деталей;</w:t>
            </w:r>
          </w:p>
          <w:p w:rsidR="003922FB" w:rsidRDefault="003922FB">
            <w:pPr>
              <w:pStyle w:val="ConsPlusNormal"/>
              <w:ind w:firstLine="283"/>
            </w:pPr>
            <w:r>
              <w:t>термической обработке деталей;</w:t>
            </w:r>
          </w:p>
          <w:p w:rsidR="003922FB" w:rsidRDefault="003922FB">
            <w:pPr>
              <w:pStyle w:val="ConsPlusNormal"/>
              <w:ind w:firstLine="283"/>
            </w:pPr>
            <w:r>
              <w:t>выполнении пригоночных слесарных операций;</w:t>
            </w:r>
          </w:p>
          <w:p w:rsidR="003922FB" w:rsidRDefault="003922FB">
            <w:pPr>
              <w:pStyle w:val="ConsPlusNormal"/>
              <w:ind w:firstLine="283"/>
            </w:pPr>
            <w:r>
              <w:t>сборке и регулировке контрольно-измерительных инструментов;</w:t>
            </w:r>
          </w:p>
          <w:p w:rsidR="003922FB" w:rsidRDefault="003922FB">
            <w:pPr>
              <w:pStyle w:val="ConsPlusNormal"/>
              <w:ind w:firstLine="283"/>
            </w:pPr>
            <w:r>
              <w:t>поиске неисправностей и их устранении.</w:t>
            </w:r>
          </w:p>
        </w:tc>
      </w:tr>
      <w:tr w:rsidR="003922FB">
        <w:tblPrEx>
          <w:tblBorders>
            <w:insideH w:val="none" w:sz="0" w:space="0" w:color="auto"/>
          </w:tblBorders>
        </w:tblPrEx>
        <w:tc>
          <w:tcPr>
            <w:tcW w:w="2381" w:type="dxa"/>
            <w:tcBorders>
              <w:top w:val="single" w:sz="4" w:space="0" w:color="auto"/>
              <w:bottom w:val="nil"/>
            </w:tcBorders>
          </w:tcPr>
          <w:p w:rsidR="003922FB" w:rsidRDefault="003922FB">
            <w:pPr>
              <w:pStyle w:val="ConsPlusNormal"/>
            </w:pPr>
            <w:r>
              <w:lastRenderedPageBreak/>
              <w:t>Сборка, регулировка и испытание сборочных единиц, узлов и механизмов машин, оборудования, агрегатов механической, гидравлической, пневматической частей изделий машиностроения</w:t>
            </w:r>
          </w:p>
        </w:tc>
        <w:tc>
          <w:tcPr>
            <w:tcW w:w="6690" w:type="dxa"/>
            <w:tcBorders>
              <w:top w:val="single" w:sz="4" w:space="0" w:color="auto"/>
              <w:bottom w:val="nil"/>
            </w:tcBorders>
          </w:tcPr>
          <w:p w:rsidR="003922FB" w:rsidRDefault="003922FB">
            <w:pPr>
              <w:pStyle w:val="ConsPlusNormal"/>
            </w:pPr>
            <w:r>
              <w:t>знать:</w:t>
            </w:r>
          </w:p>
          <w:p w:rsidR="003922FB" w:rsidRDefault="003922FB">
            <w:pPr>
              <w:pStyle w:val="ConsPlusNormal"/>
              <w:ind w:firstLine="283"/>
            </w:pPr>
            <w:r>
              <w:t>правила проведения подготовительных работ по организации сборки, испытания и регулировки промышленного оборудования;</w:t>
            </w:r>
          </w:p>
          <w:p w:rsidR="003922FB" w:rsidRDefault="003922FB">
            <w:pPr>
              <w:pStyle w:val="ConsPlusNormal"/>
              <w:ind w:firstLine="283"/>
            </w:pPr>
            <w:r>
              <w:t>технические условия на собираемые узлы и механизмы;</w:t>
            </w:r>
          </w:p>
          <w:p w:rsidR="003922FB" w:rsidRDefault="003922FB">
            <w:pPr>
              <w:pStyle w:val="ConsPlusNormal"/>
              <w:ind w:firstLine="283"/>
            </w:pPr>
            <w:r>
              <w:t>наименование и назначение рабочего инструмента;</w:t>
            </w:r>
          </w:p>
          <w:p w:rsidR="003922FB" w:rsidRDefault="003922FB">
            <w:pPr>
              <w:pStyle w:val="ConsPlusNormal"/>
              <w:ind w:firstLine="283"/>
            </w:pPr>
            <w:r>
              <w:t>безопасные приемы работы;</w:t>
            </w:r>
          </w:p>
          <w:p w:rsidR="003922FB" w:rsidRDefault="003922FB">
            <w:pPr>
              <w:pStyle w:val="ConsPlusNormal"/>
              <w:ind w:firstLine="283"/>
            </w:pPr>
            <w:r>
              <w:t>причины появления коррозии и способы борьбы с ней;</w:t>
            </w:r>
          </w:p>
          <w:p w:rsidR="003922FB" w:rsidRDefault="003922FB">
            <w:pPr>
              <w:pStyle w:val="ConsPlusNormal"/>
              <w:ind w:firstLine="283"/>
            </w:pPr>
            <w:r>
              <w:t>способы устранения деформаций при термической обработке и сварке;</w:t>
            </w:r>
          </w:p>
          <w:p w:rsidR="003922FB" w:rsidRDefault="003922FB">
            <w:pPr>
              <w:pStyle w:val="ConsPlusNormal"/>
              <w:ind w:firstLine="283"/>
            </w:pPr>
            <w:r>
              <w:t>правила выполнения слесарной обработки деталей;</w:t>
            </w:r>
          </w:p>
          <w:p w:rsidR="003922FB" w:rsidRDefault="003922FB">
            <w:pPr>
              <w:pStyle w:val="ConsPlusNormal"/>
              <w:ind w:firstLine="283"/>
            </w:pPr>
            <w:r>
              <w:t>условные обозначения на чертежах;</w:t>
            </w:r>
          </w:p>
          <w:p w:rsidR="003922FB" w:rsidRDefault="003922FB">
            <w:pPr>
              <w:pStyle w:val="ConsPlusNormal"/>
              <w:ind w:firstLine="283"/>
            </w:pPr>
            <w:r>
              <w:t>правила построения сборочных чертежей;</w:t>
            </w:r>
          </w:p>
          <w:p w:rsidR="003922FB" w:rsidRDefault="003922FB">
            <w:pPr>
              <w:pStyle w:val="ConsPlusNormal"/>
              <w:ind w:firstLine="283"/>
            </w:pPr>
            <w:r>
              <w:t>устройство и принцип работы собираемых узлов, механизмов и станков, технические условия на их сборку;</w:t>
            </w:r>
          </w:p>
          <w:p w:rsidR="003922FB" w:rsidRDefault="003922FB">
            <w:pPr>
              <w:pStyle w:val="ConsPlusNormal"/>
              <w:ind w:firstLine="283"/>
            </w:pPr>
            <w:r>
              <w:t>виды заклепочных швов и сварных соединений и условия обеспечения их прочности;</w:t>
            </w:r>
          </w:p>
          <w:p w:rsidR="003922FB" w:rsidRDefault="003922FB">
            <w:pPr>
              <w:pStyle w:val="ConsPlusNormal"/>
              <w:ind w:firstLine="283"/>
            </w:pPr>
            <w:r>
              <w:t>состав туго- и легкоплавких припоев, флюсов, протрав и способы их приготовления;</w:t>
            </w:r>
          </w:p>
          <w:p w:rsidR="003922FB" w:rsidRDefault="003922FB">
            <w:pPr>
              <w:pStyle w:val="ConsPlusNormal"/>
              <w:ind w:firstLine="283"/>
            </w:pPr>
            <w:r>
              <w:t>правила заточки и доводки слесарного инструмента;</w:t>
            </w:r>
          </w:p>
          <w:p w:rsidR="003922FB" w:rsidRDefault="003922FB">
            <w:pPr>
              <w:pStyle w:val="ConsPlusNormal"/>
              <w:ind w:firstLine="283"/>
            </w:pPr>
            <w:r>
              <w:t>конструкцию, кинематическую схему и принцип работы собираемых узлов механизмов, станков, приборов, агрегатов и машин;</w:t>
            </w:r>
          </w:p>
          <w:p w:rsidR="003922FB" w:rsidRDefault="003922FB">
            <w:pPr>
              <w:pStyle w:val="ConsPlusNormal"/>
              <w:ind w:firstLine="283"/>
            </w:pPr>
            <w:r>
              <w:t>способы термообработки и доводки деталей;</w:t>
            </w:r>
          </w:p>
          <w:p w:rsidR="003922FB" w:rsidRDefault="003922FB">
            <w:pPr>
              <w:pStyle w:val="ConsPlusNormal"/>
              <w:ind w:firstLine="283"/>
            </w:pPr>
            <w:r>
              <w:t>способы предупреждения и устранения деформации металлов и внутренних напряжений при термической обработке и сварке;</w:t>
            </w:r>
          </w:p>
          <w:p w:rsidR="003922FB" w:rsidRDefault="003922FB">
            <w:pPr>
              <w:pStyle w:val="ConsPlusNormal"/>
              <w:ind w:firstLine="283"/>
            </w:pPr>
            <w:r>
              <w:t>технические условия на установку, регулировку, испытания, сдачу и приемку собранных узлов машин и агрегатов и их эксплуатационные данные;</w:t>
            </w:r>
          </w:p>
          <w:p w:rsidR="003922FB" w:rsidRDefault="003922FB">
            <w:pPr>
              <w:pStyle w:val="ConsPlusNormal"/>
              <w:ind w:firstLine="283"/>
            </w:pPr>
            <w:r>
              <w:t>приемы сборки, смазки и регулировки машин и режимы испытаний;</w:t>
            </w:r>
          </w:p>
          <w:p w:rsidR="003922FB" w:rsidRDefault="003922FB">
            <w:pPr>
              <w:pStyle w:val="ConsPlusNormal"/>
              <w:ind w:firstLine="283"/>
            </w:pPr>
            <w:r>
              <w:t>правила строповки, подъема, перемещения грузов;</w:t>
            </w:r>
          </w:p>
          <w:p w:rsidR="003922FB" w:rsidRDefault="003922FB">
            <w:pPr>
              <w:pStyle w:val="ConsPlusNormal"/>
              <w:ind w:firstLine="283"/>
            </w:pPr>
            <w:r>
              <w:t>правила эксплуатации грузоподъемных средств и механизмов, управляемых с пола;</w:t>
            </w:r>
          </w:p>
          <w:p w:rsidR="003922FB" w:rsidRDefault="003922FB">
            <w:pPr>
              <w:pStyle w:val="ConsPlusNormal"/>
              <w:ind w:firstLine="283"/>
            </w:pPr>
            <w:r>
              <w:t>порядок статической и динамической балансировки узлов машин и деталей;</w:t>
            </w:r>
          </w:p>
          <w:p w:rsidR="003922FB" w:rsidRDefault="003922FB">
            <w:pPr>
              <w:pStyle w:val="ConsPlusNormal"/>
              <w:ind w:firstLine="283"/>
            </w:pPr>
            <w:r>
              <w:t>меры предупреждения деформаций деталей;</w:t>
            </w:r>
          </w:p>
          <w:p w:rsidR="003922FB" w:rsidRDefault="003922FB">
            <w:pPr>
              <w:pStyle w:val="ConsPlusNormal"/>
              <w:ind w:firstLine="283"/>
            </w:pPr>
            <w:r>
              <w:t>правила проверки станков;</w:t>
            </w:r>
          </w:p>
          <w:p w:rsidR="003922FB" w:rsidRDefault="003922FB">
            <w:pPr>
              <w:pStyle w:val="ConsPlusNormal"/>
              <w:ind w:firstLine="283"/>
            </w:pPr>
            <w:r>
              <w:t>правила использования подъемных механизмов, строповки грузов.</w:t>
            </w:r>
          </w:p>
        </w:tc>
      </w:tr>
      <w:tr w:rsidR="003922FB">
        <w:tblPrEx>
          <w:tblBorders>
            <w:insideH w:val="none" w:sz="0" w:space="0" w:color="auto"/>
          </w:tblBorders>
        </w:tblPrEx>
        <w:tc>
          <w:tcPr>
            <w:tcW w:w="2381" w:type="dxa"/>
            <w:tcBorders>
              <w:top w:val="nil"/>
              <w:bottom w:val="nil"/>
            </w:tcBorders>
          </w:tcPr>
          <w:p w:rsidR="003922FB" w:rsidRDefault="003922FB">
            <w:pPr>
              <w:pStyle w:val="ConsPlusNormal"/>
              <w:jc w:val="both"/>
            </w:pPr>
          </w:p>
        </w:tc>
        <w:tc>
          <w:tcPr>
            <w:tcW w:w="6690" w:type="dxa"/>
            <w:tcBorders>
              <w:top w:val="nil"/>
              <w:bottom w:val="nil"/>
            </w:tcBorders>
          </w:tcPr>
          <w:p w:rsidR="003922FB" w:rsidRDefault="003922FB">
            <w:pPr>
              <w:pStyle w:val="ConsPlusNormal"/>
            </w:pPr>
            <w:r>
              <w:t>уметь:</w:t>
            </w:r>
          </w:p>
          <w:p w:rsidR="003922FB" w:rsidRDefault="003922FB">
            <w:pPr>
              <w:pStyle w:val="ConsPlusNormal"/>
              <w:ind w:firstLine="283"/>
            </w:pPr>
            <w:r>
              <w:t>осуществлять подготовку рабочего места для сборки и смазки узлов и механизмов средней и высокой категории сложности;</w:t>
            </w:r>
          </w:p>
          <w:p w:rsidR="003922FB" w:rsidRDefault="003922FB">
            <w:pPr>
              <w:pStyle w:val="ConsPlusNormal"/>
              <w:ind w:firstLine="283"/>
            </w:pPr>
            <w:r>
              <w:t>подбирать материалы, оборудование, инструмент;</w:t>
            </w:r>
          </w:p>
          <w:p w:rsidR="003922FB" w:rsidRDefault="003922FB">
            <w:pPr>
              <w:pStyle w:val="ConsPlusNormal"/>
              <w:ind w:firstLine="283"/>
            </w:pPr>
            <w:r>
              <w:t>выполнять слесарную обработку и подгонку деталей;</w:t>
            </w:r>
          </w:p>
          <w:p w:rsidR="003922FB" w:rsidRDefault="003922FB">
            <w:pPr>
              <w:pStyle w:val="ConsPlusNormal"/>
              <w:ind w:firstLine="283"/>
            </w:pPr>
            <w:r>
              <w:t>выполнять пайку различными припоями;</w:t>
            </w:r>
          </w:p>
          <w:p w:rsidR="003922FB" w:rsidRDefault="003922FB">
            <w:pPr>
              <w:pStyle w:val="ConsPlusNormal"/>
              <w:ind w:firstLine="283"/>
            </w:pPr>
            <w:r>
              <w:t>выполнять сборку деталей узлов и механизмов с применением специальных приспособлений и сборку сложных машин, агрегатов и станков под руководством слесаря более высокой квалификации;</w:t>
            </w:r>
          </w:p>
          <w:p w:rsidR="003922FB" w:rsidRDefault="003922FB">
            <w:pPr>
              <w:pStyle w:val="ConsPlusNormal"/>
              <w:ind w:firstLine="283"/>
            </w:pPr>
            <w:r>
              <w:t>выполнять регулировку узлов и механизмов;</w:t>
            </w:r>
          </w:p>
          <w:p w:rsidR="003922FB" w:rsidRDefault="003922FB">
            <w:pPr>
              <w:pStyle w:val="ConsPlusNormal"/>
              <w:ind w:firstLine="283"/>
            </w:pPr>
            <w:r>
              <w:t>управлять подъемно-транспортным оборудованием с пола;</w:t>
            </w:r>
          </w:p>
          <w:p w:rsidR="003922FB" w:rsidRDefault="003922FB">
            <w:pPr>
              <w:pStyle w:val="ConsPlusNormal"/>
              <w:ind w:firstLine="283"/>
            </w:pPr>
            <w:r>
              <w:t>выполнять подъем и перемещение грузов;</w:t>
            </w:r>
          </w:p>
          <w:p w:rsidR="003922FB" w:rsidRDefault="003922FB">
            <w:pPr>
              <w:pStyle w:val="ConsPlusNormal"/>
              <w:ind w:firstLine="283"/>
            </w:pPr>
            <w:r>
              <w:t xml:space="preserve">выполнять монтаж трубопроводов, работающих под давлением </w:t>
            </w:r>
            <w:r>
              <w:lastRenderedPageBreak/>
              <w:t>воздуха и агрессивных спецпродуктов;</w:t>
            </w:r>
          </w:p>
          <w:p w:rsidR="003922FB" w:rsidRDefault="003922FB">
            <w:pPr>
              <w:pStyle w:val="ConsPlusNormal"/>
              <w:ind w:firstLine="283"/>
            </w:pPr>
            <w:r>
              <w:t>испытывать сосуды, работающие под давлением, а также испытывать на глубокий вакуум;</w:t>
            </w:r>
          </w:p>
          <w:p w:rsidR="003922FB" w:rsidRDefault="003922FB">
            <w:pPr>
              <w:pStyle w:val="ConsPlusNormal"/>
              <w:ind w:firstLine="283"/>
            </w:pPr>
            <w:r>
              <w:t>запрессовывать детали на гидравлических и винтовых механических прессах;</w:t>
            </w:r>
          </w:p>
          <w:p w:rsidR="003922FB" w:rsidRDefault="003922FB">
            <w:pPr>
              <w:pStyle w:val="ConsPlusNormal"/>
              <w:ind w:firstLine="283"/>
            </w:pPr>
            <w:r>
              <w:t>выполнять сборку деталей под прихватку и сварку;</w:t>
            </w:r>
          </w:p>
          <w:p w:rsidR="003922FB" w:rsidRDefault="003922FB">
            <w:pPr>
              <w:pStyle w:val="ConsPlusNormal"/>
              <w:ind w:firstLine="283"/>
            </w:pPr>
            <w:r>
              <w:t>проводить испытания собранных узлов и механизмов на стендах и прессах гидравлического давления;</w:t>
            </w:r>
          </w:p>
          <w:p w:rsidR="003922FB" w:rsidRDefault="003922FB">
            <w:pPr>
              <w:pStyle w:val="ConsPlusNormal"/>
              <w:ind w:firstLine="283"/>
            </w:pPr>
            <w:r>
              <w:t>устранять дефекты, обнаруженные при сборке и испытании узлов и механизмов;</w:t>
            </w:r>
          </w:p>
          <w:p w:rsidR="003922FB" w:rsidRDefault="003922FB">
            <w:pPr>
              <w:pStyle w:val="ConsPlusNormal"/>
              <w:ind w:firstLine="283"/>
            </w:pPr>
            <w:r>
              <w:t>выполнять регулировку зубчатых передач с установкой заданных чертежом и техническими условиями боковых и радиальных зазоров;</w:t>
            </w:r>
          </w:p>
          <w:p w:rsidR="003922FB" w:rsidRDefault="003922FB">
            <w:pPr>
              <w:pStyle w:val="ConsPlusNormal"/>
              <w:ind w:firstLine="283"/>
            </w:pPr>
            <w:r>
              <w:t>выполнять статическую и динамическую балансировку различных деталей простой конфигурации на специальных балансировочных станках с искровым диском, призмах и роликах;</w:t>
            </w:r>
          </w:p>
          <w:p w:rsidR="003922FB" w:rsidRDefault="003922FB">
            <w:pPr>
              <w:pStyle w:val="ConsPlusNormal"/>
              <w:ind w:firstLine="283"/>
            </w:pPr>
            <w:r>
              <w:t>осуществлять смазку узлов и механизмов механической, гидравлической, пневматической частей изделий машиностроения;</w:t>
            </w:r>
          </w:p>
          <w:p w:rsidR="003922FB" w:rsidRDefault="003922FB">
            <w:pPr>
              <w:pStyle w:val="ConsPlusNormal"/>
              <w:ind w:firstLine="283"/>
            </w:pPr>
            <w:r>
              <w:t>выполнять притирку и шабрение сопрягаемых поверхностей сложных деталей и узлов;</w:t>
            </w:r>
          </w:p>
          <w:p w:rsidR="003922FB" w:rsidRDefault="003922FB">
            <w:pPr>
              <w:pStyle w:val="ConsPlusNormal"/>
              <w:ind w:firstLine="283"/>
            </w:pPr>
            <w:r>
              <w:t>проверять сложное уникальное и прецизионное металлорежущее оборудование на точность и соответствие техническим условиям;</w:t>
            </w:r>
          </w:p>
          <w:p w:rsidR="003922FB" w:rsidRDefault="003922FB">
            <w:pPr>
              <w:pStyle w:val="ConsPlusNormal"/>
              <w:ind w:firstLine="283"/>
            </w:pPr>
            <w:r>
              <w:t>выполнять статическую и динамическую балансировку узлов машин и деталей сложной конфигурации на специальных балансировочных станках.</w:t>
            </w:r>
          </w:p>
        </w:tc>
      </w:tr>
      <w:tr w:rsidR="003922FB">
        <w:tblPrEx>
          <w:tblBorders>
            <w:insideH w:val="none" w:sz="0" w:space="0" w:color="auto"/>
          </w:tblBorders>
        </w:tblPrEx>
        <w:tc>
          <w:tcPr>
            <w:tcW w:w="2381" w:type="dxa"/>
            <w:tcBorders>
              <w:top w:val="nil"/>
              <w:bottom w:val="single" w:sz="4" w:space="0" w:color="auto"/>
            </w:tcBorders>
          </w:tcPr>
          <w:p w:rsidR="003922FB" w:rsidRDefault="003922FB">
            <w:pPr>
              <w:pStyle w:val="ConsPlusNormal"/>
              <w:jc w:val="both"/>
            </w:pPr>
          </w:p>
        </w:tc>
        <w:tc>
          <w:tcPr>
            <w:tcW w:w="6690" w:type="dxa"/>
            <w:tcBorders>
              <w:top w:val="nil"/>
              <w:bottom w:val="single" w:sz="4" w:space="0" w:color="auto"/>
            </w:tcBorders>
          </w:tcPr>
          <w:p w:rsidR="003922FB" w:rsidRDefault="003922FB">
            <w:pPr>
              <w:pStyle w:val="ConsPlusNormal"/>
            </w:pPr>
            <w:r>
              <w:t>иметь практический опыт в:</w:t>
            </w:r>
          </w:p>
          <w:p w:rsidR="003922FB" w:rsidRDefault="003922FB">
            <w:pPr>
              <w:pStyle w:val="ConsPlusNormal"/>
              <w:ind w:firstLine="283"/>
            </w:pPr>
            <w:r>
              <w:t>подготовке оборудования, инструмента, рабочего места для сборки и смазки узлов и механизмов средней и высокой категории сложности механической, гидравлической, пневматической частей изделий машиностроения;</w:t>
            </w:r>
          </w:p>
          <w:p w:rsidR="003922FB" w:rsidRDefault="003922FB">
            <w:pPr>
              <w:pStyle w:val="ConsPlusNormal"/>
              <w:ind w:firstLine="283"/>
            </w:pPr>
            <w:r>
              <w:t>выполнении сборки, подгонки, соединении, смазке и креплении узлов и механизмов машин, оборудования, агрегатов с помощью ручного и механизированного слесарно-сборочного инструмента;</w:t>
            </w:r>
          </w:p>
          <w:p w:rsidR="003922FB" w:rsidRDefault="003922FB">
            <w:pPr>
              <w:pStyle w:val="ConsPlusNormal"/>
              <w:ind w:firstLine="283"/>
            </w:pPr>
            <w:r>
              <w:t>выполнении испытания сборочных единиц, узлов и механизмов машин, оборудования, агрегатов средней и высокой категории сложности механической, гидравлической, пневматической частей изделий машиностроения, регулировке и балансировке;</w:t>
            </w:r>
          </w:p>
          <w:p w:rsidR="003922FB" w:rsidRDefault="003922FB">
            <w:pPr>
              <w:pStyle w:val="ConsPlusNormal"/>
              <w:ind w:firstLine="283"/>
            </w:pPr>
            <w:r>
              <w:t>устранении дефектов собранных узлов и механизмов средней и высокой категории сложности механической, гидравлической, пневматической частей изделий машиностроения;</w:t>
            </w:r>
          </w:p>
        </w:tc>
      </w:tr>
      <w:tr w:rsidR="003922FB">
        <w:tblPrEx>
          <w:tblBorders>
            <w:insideH w:val="none" w:sz="0" w:space="0" w:color="auto"/>
          </w:tblBorders>
        </w:tblPrEx>
        <w:tc>
          <w:tcPr>
            <w:tcW w:w="2381" w:type="dxa"/>
            <w:tcBorders>
              <w:top w:val="single" w:sz="4" w:space="0" w:color="auto"/>
              <w:bottom w:val="nil"/>
            </w:tcBorders>
          </w:tcPr>
          <w:p w:rsidR="003922FB" w:rsidRDefault="003922FB">
            <w:pPr>
              <w:pStyle w:val="ConsPlusNormal"/>
            </w:pPr>
            <w:r>
              <w:t>Техническое обслуживание и ремонт узлов и механизмов оборудования, агрегатов и машин</w:t>
            </w:r>
          </w:p>
        </w:tc>
        <w:tc>
          <w:tcPr>
            <w:tcW w:w="6690" w:type="dxa"/>
            <w:tcBorders>
              <w:top w:val="single" w:sz="4" w:space="0" w:color="auto"/>
              <w:bottom w:val="nil"/>
            </w:tcBorders>
          </w:tcPr>
          <w:p w:rsidR="003922FB" w:rsidRDefault="003922FB">
            <w:pPr>
              <w:pStyle w:val="ConsPlusNormal"/>
            </w:pPr>
            <w:r>
              <w:t>знать:</w:t>
            </w:r>
          </w:p>
          <w:p w:rsidR="003922FB" w:rsidRDefault="003922FB">
            <w:pPr>
              <w:pStyle w:val="ConsPlusNormal"/>
              <w:ind w:firstLine="283"/>
            </w:pPr>
            <w:r>
              <w:t>безопасные приемы работы;</w:t>
            </w:r>
          </w:p>
          <w:p w:rsidR="003922FB" w:rsidRDefault="003922FB">
            <w:pPr>
              <w:pStyle w:val="ConsPlusNormal"/>
              <w:ind w:firstLine="283"/>
            </w:pPr>
            <w:r>
              <w:t>основные приемы выполнения работ по разборке, ремонту и сборке простых узлов и механизмов, оборудования, агрегатов и машин;</w:t>
            </w:r>
          </w:p>
          <w:p w:rsidR="003922FB" w:rsidRDefault="003922FB">
            <w:pPr>
              <w:pStyle w:val="ConsPlusNormal"/>
              <w:ind w:firstLine="283"/>
            </w:pPr>
            <w:r>
              <w:t>назначение, устройство универсальных приспособлений и правила применения слесарного и контрольно-измерительных инструментов;</w:t>
            </w:r>
          </w:p>
          <w:p w:rsidR="003922FB" w:rsidRDefault="003922FB">
            <w:pPr>
              <w:pStyle w:val="ConsPlusNormal"/>
              <w:ind w:firstLine="283"/>
            </w:pPr>
            <w:r>
              <w:t>свойства применяемых материалов;</w:t>
            </w:r>
          </w:p>
          <w:p w:rsidR="003922FB" w:rsidRDefault="003922FB">
            <w:pPr>
              <w:pStyle w:val="ConsPlusNormal"/>
              <w:ind w:firstLine="283"/>
            </w:pPr>
            <w:r>
              <w:t>устройство ремонтируемого оборудования;</w:t>
            </w:r>
          </w:p>
          <w:p w:rsidR="003922FB" w:rsidRDefault="003922FB">
            <w:pPr>
              <w:pStyle w:val="ConsPlusNormal"/>
              <w:ind w:firstLine="283"/>
            </w:pPr>
            <w:r>
              <w:t xml:space="preserve">назначение и устройство, конструктивные особенности </w:t>
            </w:r>
            <w:r>
              <w:lastRenderedPageBreak/>
              <w:t>ремонтируемого оборудования, агрегатов и машин;</w:t>
            </w:r>
          </w:p>
          <w:p w:rsidR="003922FB" w:rsidRDefault="003922FB">
            <w:pPr>
              <w:pStyle w:val="ConsPlusNormal"/>
              <w:ind w:firstLine="283"/>
            </w:pPr>
            <w:r>
              <w:t>взаимодействие основных узлов и механизмов;</w:t>
            </w:r>
          </w:p>
          <w:p w:rsidR="003922FB" w:rsidRDefault="003922FB">
            <w:pPr>
              <w:pStyle w:val="ConsPlusNormal"/>
              <w:ind w:firstLine="283"/>
            </w:pPr>
            <w:r>
              <w:t>технологическую последовательность разборки, ремонта и сборки оборудования, агрегатов и машин;</w:t>
            </w:r>
          </w:p>
          <w:p w:rsidR="003922FB" w:rsidRDefault="003922FB">
            <w:pPr>
              <w:pStyle w:val="ConsPlusNormal"/>
              <w:ind w:firstLine="283"/>
            </w:pPr>
            <w:r>
              <w:t>правила регулирования машин;</w:t>
            </w:r>
          </w:p>
          <w:p w:rsidR="003922FB" w:rsidRDefault="003922FB">
            <w:pPr>
              <w:pStyle w:val="ConsPlusNormal"/>
              <w:ind w:firstLine="283"/>
            </w:pPr>
            <w:r>
              <w:t>способы устранения дефектов в процессе ремонта, сборки и испытания оборудования, агрегатов и машин;</w:t>
            </w:r>
          </w:p>
          <w:p w:rsidR="003922FB" w:rsidRDefault="003922FB">
            <w:pPr>
              <w:pStyle w:val="ConsPlusNormal"/>
              <w:ind w:firstLine="283"/>
            </w:pPr>
            <w:r>
              <w:t>слесарную обработку деталей при ремонте;</w:t>
            </w:r>
          </w:p>
          <w:p w:rsidR="003922FB" w:rsidRDefault="003922FB">
            <w:pPr>
              <w:pStyle w:val="ConsPlusNormal"/>
              <w:ind w:firstLine="283"/>
            </w:pPr>
            <w:r>
              <w:t>геометрические построения при сложной разметке;</w:t>
            </w:r>
          </w:p>
          <w:p w:rsidR="003922FB" w:rsidRDefault="003922FB">
            <w:pPr>
              <w:pStyle w:val="ConsPlusNormal"/>
              <w:ind w:firstLine="283"/>
            </w:pPr>
            <w:r>
              <w:t>основные правила проведения планово-предупредительного ремонта оборудования;</w:t>
            </w:r>
          </w:p>
          <w:p w:rsidR="003922FB" w:rsidRDefault="003922FB">
            <w:pPr>
              <w:pStyle w:val="ConsPlusNormal"/>
              <w:ind w:firstLine="283"/>
            </w:pPr>
            <w:r>
              <w:t>технические условия на ремонт, сборку, испытание и регулирование и на правильность установки оборудования, агрегатов и машин;</w:t>
            </w:r>
          </w:p>
          <w:p w:rsidR="003922FB" w:rsidRDefault="003922FB">
            <w:pPr>
              <w:pStyle w:val="ConsPlusNormal"/>
              <w:ind w:firstLine="283"/>
            </w:pPr>
            <w:r>
              <w:t>технологический процесс ремонта, сборки и монтажа оборудования;</w:t>
            </w:r>
          </w:p>
          <w:p w:rsidR="003922FB" w:rsidRDefault="003922FB">
            <w:pPr>
              <w:pStyle w:val="ConsPlusNormal"/>
              <w:ind w:firstLine="283"/>
            </w:pPr>
            <w:r>
              <w:t>правила технического обслуживания;</w:t>
            </w:r>
          </w:p>
          <w:p w:rsidR="003922FB" w:rsidRDefault="003922FB">
            <w:pPr>
              <w:pStyle w:val="ConsPlusNormal"/>
              <w:ind w:firstLine="283"/>
            </w:pPr>
            <w:r>
              <w:t>правила испытания оборудования на статическую и динамическую балансировку машин;</w:t>
            </w:r>
          </w:p>
          <w:p w:rsidR="003922FB" w:rsidRDefault="003922FB">
            <w:pPr>
              <w:pStyle w:val="ConsPlusNormal"/>
              <w:ind w:firstLine="283"/>
            </w:pPr>
            <w:r>
              <w:t>способы определения преждевременного износа деталей;</w:t>
            </w:r>
          </w:p>
          <w:p w:rsidR="003922FB" w:rsidRDefault="003922FB">
            <w:pPr>
              <w:pStyle w:val="ConsPlusNormal"/>
              <w:ind w:firstLine="283"/>
            </w:pPr>
            <w:r>
              <w:t>способы восстановления и упрочнения изношенных деталей и нанесения защитного покрытия.</w:t>
            </w:r>
          </w:p>
          <w:p w:rsidR="003922FB" w:rsidRDefault="003922FB">
            <w:pPr>
              <w:pStyle w:val="ConsPlusNormal"/>
            </w:pPr>
            <w:r>
              <w:t>уметь:</w:t>
            </w:r>
          </w:p>
          <w:p w:rsidR="003922FB" w:rsidRDefault="003922FB">
            <w:pPr>
              <w:pStyle w:val="ConsPlusNormal"/>
              <w:ind w:firstLine="283"/>
            </w:pPr>
            <w:r>
              <w:t>обеспечивать безопасность работ по ремонту оборудования;</w:t>
            </w:r>
          </w:p>
          <w:p w:rsidR="003922FB" w:rsidRDefault="003922FB">
            <w:pPr>
              <w:pStyle w:val="ConsPlusNormal"/>
              <w:ind w:firstLine="283"/>
            </w:pPr>
            <w:r>
              <w:t>выполнять подготовку рабочего места, осуществлять подбор оборудования, инструментов и приспособлений для проведения ремонтных работ;</w:t>
            </w:r>
          </w:p>
        </w:tc>
      </w:tr>
      <w:tr w:rsidR="003922FB">
        <w:tblPrEx>
          <w:tblBorders>
            <w:insideH w:val="none" w:sz="0" w:space="0" w:color="auto"/>
          </w:tblBorders>
        </w:tblPrEx>
        <w:tc>
          <w:tcPr>
            <w:tcW w:w="2381" w:type="dxa"/>
            <w:tcBorders>
              <w:top w:val="nil"/>
              <w:bottom w:val="single" w:sz="4" w:space="0" w:color="auto"/>
            </w:tcBorders>
          </w:tcPr>
          <w:p w:rsidR="003922FB" w:rsidRDefault="003922FB">
            <w:pPr>
              <w:pStyle w:val="ConsPlusNormal"/>
              <w:jc w:val="both"/>
            </w:pPr>
          </w:p>
        </w:tc>
        <w:tc>
          <w:tcPr>
            <w:tcW w:w="6690" w:type="dxa"/>
            <w:tcBorders>
              <w:top w:val="nil"/>
              <w:bottom w:val="single" w:sz="4" w:space="0" w:color="auto"/>
            </w:tcBorders>
          </w:tcPr>
          <w:p w:rsidR="003922FB" w:rsidRDefault="003922FB">
            <w:pPr>
              <w:pStyle w:val="ConsPlusNormal"/>
              <w:ind w:firstLine="283"/>
            </w:pPr>
            <w:r>
              <w:t>определять техническое состояние деталей, узлов и механизмов, оборудования, агрегатов и машин;</w:t>
            </w:r>
          </w:p>
          <w:p w:rsidR="003922FB" w:rsidRDefault="003922FB">
            <w:pPr>
              <w:pStyle w:val="ConsPlusNormal"/>
              <w:ind w:firstLine="283"/>
            </w:pPr>
            <w:r>
              <w:t>подготавливать сборочные единицы к сборке;</w:t>
            </w:r>
          </w:p>
          <w:p w:rsidR="003922FB" w:rsidRDefault="003922FB">
            <w:pPr>
              <w:pStyle w:val="ConsPlusNormal"/>
              <w:ind w:firstLine="283"/>
            </w:pPr>
            <w:r>
              <w:t>производить слесарные операции при техническом обслуживании оборудования;</w:t>
            </w:r>
          </w:p>
          <w:p w:rsidR="003922FB" w:rsidRDefault="003922FB">
            <w:pPr>
              <w:pStyle w:val="ConsPlusNormal"/>
              <w:ind w:firstLine="283"/>
            </w:pPr>
            <w:r>
              <w:t>выполнять монтаж и демонтаж ремонтируемого оборудования;</w:t>
            </w:r>
          </w:p>
          <w:p w:rsidR="003922FB" w:rsidRDefault="003922FB">
            <w:pPr>
              <w:pStyle w:val="ConsPlusNormal"/>
              <w:ind w:firstLine="283"/>
            </w:pPr>
            <w:r>
              <w:t>изготавливать приспособления для ремонта;</w:t>
            </w:r>
          </w:p>
          <w:p w:rsidR="003922FB" w:rsidRDefault="003922FB">
            <w:pPr>
              <w:pStyle w:val="ConsPlusNormal"/>
              <w:ind w:firstLine="283"/>
            </w:pPr>
            <w:r>
              <w:t>выполнять ремонтные работы с применением оборудования;</w:t>
            </w:r>
          </w:p>
          <w:p w:rsidR="003922FB" w:rsidRDefault="003922FB">
            <w:pPr>
              <w:pStyle w:val="ConsPlusNormal"/>
              <w:ind w:firstLine="283"/>
            </w:pPr>
            <w:r>
              <w:t>устанавливать оптимальный режим обработки в соответствии с технологической картой;</w:t>
            </w:r>
          </w:p>
          <w:p w:rsidR="003922FB" w:rsidRDefault="003922FB">
            <w:pPr>
              <w:pStyle w:val="ConsPlusNormal"/>
              <w:ind w:firstLine="283"/>
            </w:pPr>
            <w:r>
              <w:t>контролировать качество выполняемых работ;</w:t>
            </w:r>
          </w:p>
          <w:p w:rsidR="003922FB" w:rsidRDefault="003922FB">
            <w:pPr>
              <w:pStyle w:val="ConsPlusNormal"/>
              <w:ind w:firstLine="283"/>
            </w:pPr>
            <w:r>
              <w:t>выполнять механическую обработку деталей;</w:t>
            </w:r>
          </w:p>
          <w:p w:rsidR="003922FB" w:rsidRDefault="003922FB">
            <w:pPr>
              <w:pStyle w:val="ConsPlusNormal"/>
              <w:ind w:firstLine="283"/>
            </w:pPr>
            <w:r>
              <w:t>производить регулировку механизмов, оборудования, агрегатов и машин;</w:t>
            </w:r>
          </w:p>
          <w:p w:rsidR="003922FB" w:rsidRDefault="003922FB">
            <w:pPr>
              <w:pStyle w:val="ConsPlusNormal"/>
              <w:ind w:firstLine="283"/>
            </w:pPr>
            <w:r>
              <w:t>осуществлять техническое обслуживание оборудования, агрегатов и машин;</w:t>
            </w:r>
          </w:p>
          <w:p w:rsidR="003922FB" w:rsidRDefault="003922FB">
            <w:pPr>
              <w:pStyle w:val="ConsPlusNormal"/>
              <w:ind w:firstLine="283"/>
            </w:pPr>
            <w:r>
              <w:t>составлять дефектные ведомости на ремонт;</w:t>
            </w:r>
          </w:p>
          <w:p w:rsidR="003922FB" w:rsidRDefault="003922FB">
            <w:pPr>
              <w:pStyle w:val="ConsPlusNormal"/>
              <w:ind w:firstLine="283"/>
            </w:pPr>
            <w:r>
              <w:t>оформлять техническую документацию на ремонтные работы при техническом обслуживании;</w:t>
            </w:r>
          </w:p>
          <w:p w:rsidR="003922FB" w:rsidRDefault="003922FB">
            <w:pPr>
              <w:pStyle w:val="ConsPlusNormal"/>
              <w:ind w:firstLine="283"/>
            </w:pPr>
            <w:r>
              <w:t>производить испытание оборудования в соответствии с регламентом;</w:t>
            </w:r>
          </w:p>
          <w:p w:rsidR="003922FB" w:rsidRDefault="003922FB">
            <w:pPr>
              <w:pStyle w:val="ConsPlusNormal"/>
              <w:ind w:firstLine="283"/>
            </w:pPr>
            <w:r>
              <w:t>обнаруживать и устранять дефекты оборудования, агрегатов и машин по результатам испытаний.</w:t>
            </w:r>
          </w:p>
          <w:p w:rsidR="003922FB" w:rsidRDefault="003922FB">
            <w:pPr>
              <w:pStyle w:val="ConsPlusNormal"/>
            </w:pPr>
            <w:r>
              <w:t>иметь практический опыт в:</w:t>
            </w:r>
          </w:p>
          <w:p w:rsidR="003922FB" w:rsidRDefault="003922FB">
            <w:pPr>
              <w:pStyle w:val="ConsPlusNormal"/>
              <w:ind w:firstLine="283"/>
            </w:pPr>
            <w:r>
              <w:t xml:space="preserve">подготовке рабочего места для ремонта промышленного </w:t>
            </w:r>
            <w:r>
              <w:lastRenderedPageBreak/>
              <w:t>оборудования;</w:t>
            </w:r>
          </w:p>
          <w:p w:rsidR="003922FB" w:rsidRDefault="003922FB">
            <w:pPr>
              <w:pStyle w:val="ConsPlusNormal"/>
              <w:ind w:firstLine="283"/>
            </w:pPr>
            <w:r>
              <w:t>выполнении слесарной обработки;</w:t>
            </w:r>
          </w:p>
          <w:p w:rsidR="003922FB" w:rsidRDefault="003922FB">
            <w:pPr>
              <w:pStyle w:val="ConsPlusNormal"/>
              <w:ind w:firstLine="283"/>
            </w:pPr>
            <w:r>
              <w:t>выборе инструментов и приспособлений в соответствии с техническим заданием на ремонт промышленного оборудования;</w:t>
            </w:r>
          </w:p>
          <w:p w:rsidR="003922FB" w:rsidRDefault="003922FB">
            <w:pPr>
              <w:pStyle w:val="ConsPlusNormal"/>
              <w:ind w:firstLine="283"/>
            </w:pPr>
            <w:r>
              <w:t>осуществлении технического обслуживания оборудования;</w:t>
            </w:r>
          </w:p>
          <w:p w:rsidR="003922FB" w:rsidRDefault="003922FB">
            <w:pPr>
              <w:pStyle w:val="ConsPlusNormal"/>
              <w:ind w:firstLine="283"/>
            </w:pPr>
            <w:r>
              <w:t>выполнении работы по ремонту оборудования.</w:t>
            </w:r>
          </w:p>
        </w:tc>
      </w:tr>
    </w:tbl>
    <w:p w:rsidR="003922FB" w:rsidRDefault="003922FB">
      <w:pPr>
        <w:pStyle w:val="ConsPlusNormal"/>
        <w:jc w:val="both"/>
      </w:pPr>
    </w:p>
    <w:p w:rsidR="003922FB" w:rsidRDefault="003922FB">
      <w:pPr>
        <w:pStyle w:val="ConsPlusNormal"/>
        <w:jc w:val="both"/>
      </w:pPr>
    </w:p>
    <w:p w:rsidR="003922FB" w:rsidRDefault="003922FB">
      <w:pPr>
        <w:pStyle w:val="ConsPlusNormal"/>
        <w:pBdr>
          <w:bottom w:val="single" w:sz="6" w:space="0" w:color="auto"/>
        </w:pBdr>
        <w:spacing w:before="100" w:after="100"/>
        <w:jc w:val="both"/>
        <w:rPr>
          <w:sz w:val="2"/>
          <w:szCs w:val="2"/>
        </w:rPr>
      </w:pPr>
    </w:p>
    <w:p w:rsidR="00576E00" w:rsidRDefault="00576E00">
      <w:bookmarkStart w:id="7" w:name="_GoBack"/>
      <w:bookmarkEnd w:id="7"/>
    </w:p>
    <w:sectPr w:rsidR="00576E00" w:rsidSect="002B1D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2FB"/>
    <w:rsid w:val="003922FB"/>
    <w:rsid w:val="00576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8A7CAD-B47D-4820-AD0C-BFAA50850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22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922F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922F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2DECFE9C4957C655BDA05B2969516BE5D15AFEECBB65B82E4F4CDC0D5E99101235E4D79B77089F022295C331A8318E02FE457F930B8915L647H" TargetMode="External"/><Relationship Id="rId13" Type="http://schemas.openxmlformats.org/officeDocument/2006/relationships/hyperlink" Target="consultantplus://offline/ref=C92DECFE9C4957C655BDA05B2969516BE0D25CFEEFBB65B82E4F4CDC0D5E99101235E4D79B770A990C2295C331A8318E02FE457F930B8915L647H" TargetMode="External"/><Relationship Id="rId18" Type="http://schemas.openxmlformats.org/officeDocument/2006/relationships/hyperlink" Target="consultantplus://offline/ref=C92DECFE9C4957C655BDA05B2969516BE7D158F6E9BC65B82E4F4CDC0D5E99101235E4D79B770D9B072295C331A8318E02FE457F930B8915L647H" TargetMode="External"/><Relationship Id="rId26" Type="http://schemas.openxmlformats.org/officeDocument/2006/relationships/hyperlink" Target="consultantplus://offline/ref=C92DECFE9C4957C655BDA05B2969516BE5D35CFCEFBD65B82E4F4CDC0D5E99101235E4D79B77089D0C2295C331A8318E02FE457F930B8915L647H" TargetMode="External"/><Relationship Id="rId3" Type="http://schemas.openxmlformats.org/officeDocument/2006/relationships/webSettings" Target="webSettings.xml"/><Relationship Id="rId21" Type="http://schemas.openxmlformats.org/officeDocument/2006/relationships/hyperlink" Target="consultantplus://offline/ref=C92DECFE9C4957C655BDA05B2969516BE0D454F8EFB265B82E4F4CDC0D5E99101235E4D79B73019E062295C331A8318E02FE457F930B8915L647H" TargetMode="External"/><Relationship Id="rId7" Type="http://schemas.openxmlformats.org/officeDocument/2006/relationships/hyperlink" Target="consultantplus://offline/ref=C92DECFE9C4957C655BDA05B2969516BE6DE5BF8ECB365B82E4F4CDC0D5E99101235E4D79B770899072295C331A8318E02FE457F930B8915L647H" TargetMode="External"/><Relationship Id="rId12" Type="http://schemas.openxmlformats.org/officeDocument/2006/relationships/hyperlink" Target="consultantplus://offline/ref=C92DECFE9C4957C655BDA05B2969516BE7D158F6E9BC65B82E4F4CDC0D5E99101235E4D79B770D980C2295C331A8318E02FE457F930B8915L647H" TargetMode="External"/><Relationship Id="rId17" Type="http://schemas.openxmlformats.org/officeDocument/2006/relationships/hyperlink" Target="consultantplus://offline/ref=C92DECFE9C4957C655BDA05B2969516BE7D158F6E9BC65B82E4F4CDC0D5E99101235E4D79B770D9B052295C331A8318E02FE457F930B8915L647H" TargetMode="External"/><Relationship Id="rId25" Type="http://schemas.openxmlformats.org/officeDocument/2006/relationships/hyperlink" Target="consultantplus://offline/ref=C92DECFE9C4957C655BDA05B2969516BE6D75DF9EEB865B82E4F4CDC0D5E99101235E4D79B77089D0C2295C331A8318E02FE457F930B8915L647H" TargetMode="External"/><Relationship Id="rId2" Type="http://schemas.openxmlformats.org/officeDocument/2006/relationships/settings" Target="settings.xml"/><Relationship Id="rId16" Type="http://schemas.openxmlformats.org/officeDocument/2006/relationships/image" Target="media/image1.wmf"/><Relationship Id="rId20" Type="http://schemas.openxmlformats.org/officeDocument/2006/relationships/hyperlink" Target="consultantplus://offline/ref=C92DECFE9C4957C655BDA05B2969516BE0D454F8EFB265B82E4F4CDC0D5E99101235E4D79B73019E042295C331A8318E02FE457F930B8915L647H"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92DECFE9C4957C655BDA05B2969516BE0D454F8EFB265B82E4F4CDC0D5E99101235E4D79B73019D032295C331A8318E02FE457F930B8915L647H" TargetMode="External"/><Relationship Id="rId11" Type="http://schemas.openxmlformats.org/officeDocument/2006/relationships/hyperlink" Target="consultantplus://offline/ref=C92DECFE9C4957C655BDA05B2969516BE6D758F9EFBB65B82E4F4CDC0D5E99100035BCDB9A74169D0337C39277LF4EH" TargetMode="External"/><Relationship Id="rId24" Type="http://schemas.openxmlformats.org/officeDocument/2006/relationships/hyperlink" Target="consultantplus://offline/ref=C92DECFE9C4957C655BDA05B2969516BE0D55EFCEEBB65B82E4F4CDC0D5E99100035BCDB9A74169D0337C39277LF4EH" TargetMode="External"/><Relationship Id="rId5" Type="http://schemas.openxmlformats.org/officeDocument/2006/relationships/hyperlink" Target="consultantplus://offline/ref=C92DECFE9C4957C655BDA05B2969516BE7D158F6E9BC65B82E4F4CDC0D5E99101235E4D79B770D980D2295C331A8318E02FE457F930B8915L647H" TargetMode="External"/><Relationship Id="rId15" Type="http://schemas.openxmlformats.org/officeDocument/2006/relationships/hyperlink" Target="consultantplus://offline/ref=C92DECFE9C4957C655BDA05B2969516BE7D15BF9ECB965B82E4F4CDC0D5E99101235E4D79B77089C062295C331A8318E02FE457F930B8915L647H" TargetMode="External"/><Relationship Id="rId23" Type="http://schemas.openxmlformats.org/officeDocument/2006/relationships/hyperlink" Target="consultantplus://offline/ref=C92DECFE9C4957C655BDA05B2969516BE0D454F8EFB265B82E4F4CDC0D5E99101235E4D79B730199012295C331A8318E02FE457F930B8915L647H" TargetMode="External"/><Relationship Id="rId28" Type="http://schemas.openxmlformats.org/officeDocument/2006/relationships/fontTable" Target="fontTable.xml"/><Relationship Id="rId10" Type="http://schemas.openxmlformats.org/officeDocument/2006/relationships/hyperlink" Target="consultantplus://offline/ref=C92DECFE9C4957C655BDA05B2969516BE0D454F8EFB265B82E4F4CDC0D5E99101235E4D79B73019D032295C331A8318E02FE457F930B8915L647H" TargetMode="External"/><Relationship Id="rId19" Type="http://schemas.openxmlformats.org/officeDocument/2006/relationships/hyperlink" Target="consultantplus://offline/ref=C92DECFE9C4957C655BDA05B2969516BE0D454F8EFB265B82E4F4CDC0D5E99101235E4D79B73019C012295C331A8318E02FE457F930B8915L647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92DECFE9C4957C655BDA05B2969516BE7D158F6E9BC65B82E4F4CDC0D5E99101235E4D79B770D980D2295C331A8318E02FE457F930B8915L647H" TargetMode="External"/><Relationship Id="rId14" Type="http://schemas.openxmlformats.org/officeDocument/2006/relationships/hyperlink" Target="consultantplus://offline/ref=C92DECFE9C4957C655BDA05B2969516BE0D454F8EFB265B82E4F4CDC0D5E99101235E4D79B73019D022295C331A8318E02FE457F930B8915L647H" TargetMode="External"/><Relationship Id="rId22" Type="http://schemas.openxmlformats.org/officeDocument/2006/relationships/hyperlink" Target="consultantplus://offline/ref=C92DECFE9C4957C655BDA05B2969516BE0D25CFEEFBB65B82E4F4CDC0D5E99100035BCDB9A74169D0337C39277LF4EH" TargetMode="External"/><Relationship Id="rId27" Type="http://schemas.openxmlformats.org/officeDocument/2006/relationships/hyperlink" Target="consultantplus://offline/ref=C92DECFE9C4957C655BDA05B2969516BE5D159FEECB365B82E4F4CDC0D5E99101235E4D79B77089D0C2295C331A8318E02FE457F930B8915L64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6469</Words>
  <Characters>36879</Characters>
  <Application>Microsoft Office Word</Application>
  <DocSecurity>0</DocSecurity>
  <Lines>307</Lines>
  <Paragraphs>86</Paragraphs>
  <ScaleCrop>false</ScaleCrop>
  <Company/>
  <LinksUpToDate>false</LinksUpToDate>
  <CharactersWithSpaces>43262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2023-06-13T07:56:00Z</dcterms:created>
  <dcterms:modified xsi:type="dcterms:W3CDTF">2023-06-13T07:56:00Z</dcterms:modified>
</cp:coreProperties>
</file>