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D1" w:rsidRDefault="00DB08D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B08D1" w:rsidRDefault="00DB08D1">
      <w:pPr>
        <w:pStyle w:val="ConsPlusNormal"/>
        <w:jc w:val="both"/>
        <w:outlineLvl w:val="0"/>
      </w:pPr>
    </w:p>
    <w:p w:rsidR="00DB08D1" w:rsidRDefault="00DB08D1">
      <w:pPr>
        <w:pStyle w:val="ConsPlusNormal"/>
        <w:jc w:val="both"/>
        <w:outlineLvl w:val="0"/>
      </w:pPr>
      <w:r>
        <w:t>Зарегистрировано в Минюсте России 28 июня 2022 г. N 69046</w:t>
      </w:r>
    </w:p>
    <w:p w:rsidR="00DB08D1" w:rsidRDefault="00DB08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Title"/>
        <w:jc w:val="center"/>
      </w:pPr>
      <w:r>
        <w:t>МИНИСТЕРСТВО ПРОСВЕЩЕНИЯ РОССИЙСКОЙ ФЕДЕРАЦИИ</w:t>
      </w:r>
    </w:p>
    <w:p w:rsidR="00DB08D1" w:rsidRDefault="00DB08D1">
      <w:pPr>
        <w:pStyle w:val="ConsPlusTitle"/>
        <w:jc w:val="center"/>
      </w:pPr>
    </w:p>
    <w:p w:rsidR="00DB08D1" w:rsidRDefault="00DB08D1">
      <w:pPr>
        <w:pStyle w:val="ConsPlusTitle"/>
        <w:jc w:val="center"/>
      </w:pPr>
      <w:r>
        <w:t>ПРИКАЗ</w:t>
      </w:r>
    </w:p>
    <w:p w:rsidR="00DB08D1" w:rsidRDefault="00DB08D1">
      <w:pPr>
        <w:pStyle w:val="ConsPlusTitle"/>
        <w:jc w:val="center"/>
      </w:pPr>
      <w:r>
        <w:t>от 25 мая 2022 г. N 362</w:t>
      </w:r>
    </w:p>
    <w:p w:rsidR="00DB08D1" w:rsidRDefault="00DB08D1">
      <w:pPr>
        <w:pStyle w:val="ConsPlusTitle"/>
        <w:jc w:val="center"/>
      </w:pPr>
    </w:p>
    <w:p w:rsidR="00DB08D1" w:rsidRDefault="00DB08D1">
      <w:pPr>
        <w:pStyle w:val="ConsPlusTitle"/>
        <w:jc w:val="center"/>
      </w:pPr>
      <w:r>
        <w:t>ОБ УТВЕРЖДЕНИИ</w:t>
      </w:r>
    </w:p>
    <w:p w:rsidR="00DB08D1" w:rsidRDefault="00DB08D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B08D1" w:rsidRDefault="00DB08D1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DB08D1" w:rsidRDefault="00DB08D1">
      <w:pPr>
        <w:pStyle w:val="ConsPlusTitle"/>
        <w:jc w:val="center"/>
      </w:pPr>
      <w:r>
        <w:t>09.02.01 КОМПЬЮТЕРНЫЕ СИСТЕМЫ И КОМПЛЕКСЫ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09.02.01 Компьютерные системы и комплексы (далее - стандарт).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09.02.01 Компьютерные системы и комплексы, утвержденным приказом Министерства образования и науки Российской Федерации от 28 июля 2014 г. N 849 (зарегистрирован Министерством юстиции Российской Федерации 21 августа 2014 г., регистрационный N 33748),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г., а при реализации образовательной организацией образовательной программы по специальности 09.02.01 Компьютерные системы и комплексы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проводимого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марта 2022 г. N 387 (Собрание законодательства Российской Федерации, 2022, N 12, ст. 1871), - с 1 августа 2022 года.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jc w:val="right"/>
      </w:pPr>
      <w:r>
        <w:t>Министр</w:t>
      </w:r>
    </w:p>
    <w:p w:rsidR="00DB08D1" w:rsidRDefault="00DB08D1">
      <w:pPr>
        <w:pStyle w:val="ConsPlusNormal"/>
        <w:jc w:val="right"/>
      </w:pPr>
      <w:r>
        <w:t>С.С.КРАВЦОВ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jc w:val="right"/>
        <w:outlineLvl w:val="0"/>
      </w:pPr>
      <w:r>
        <w:lastRenderedPageBreak/>
        <w:t>Приложение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jc w:val="right"/>
      </w:pPr>
      <w:r>
        <w:t>Утвержден</w:t>
      </w:r>
    </w:p>
    <w:p w:rsidR="00DB08D1" w:rsidRDefault="00DB08D1">
      <w:pPr>
        <w:pStyle w:val="ConsPlusNormal"/>
        <w:jc w:val="right"/>
      </w:pPr>
      <w:r>
        <w:t>приказом Министерства просвещения</w:t>
      </w:r>
    </w:p>
    <w:p w:rsidR="00DB08D1" w:rsidRDefault="00DB08D1">
      <w:pPr>
        <w:pStyle w:val="ConsPlusNormal"/>
        <w:jc w:val="right"/>
      </w:pPr>
      <w:r>
        <w:t>Российской Федерации</w:t>
      </w:r>
    </w:p>
    <w:p w:rsidR="00DB08D1" w:rsidRDefault="00DB08D1">
      <w:pPr>
        <w:pStyle w:val="ConsPlusNormal"/>
        <w:jc w:val="right"/>
      </w:pPr>
      <w:r>
        <w:t>от 25 мая 2022 г. N 362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DB08D1" w:rsidRDefault="00DB08D1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DB08D1" w:rsidRDefault="00DB08D1">
      <w:pPr>
        <w:pStyle w:val="ConsPlusTitle"/>
        <w:jc w:val="center"/>
      </w:pPr>
      <w:r>
        <w:t>09.02.01 КОМПЬЮТЕРНЫЕ СИСТЕМЫ И КОМПЛЕКСЫ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Title"/>
        <w:jc w:val="center"/>
        <w:outlineLvl w:val="1"/>
      </w:pPr>
      <w:r>
        <w:t>I. ОБЩИЕ ПОЛОЖЕНИЯ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ind w:firstLine="540"/>
        <w:jc w:val="both"/>
      </w:pPr>
      <w:bookmarkStart w:id="1" w:name="P40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09.02.01 Компьютерные системы и комплексы (далее соответственно - ФГОС СПО, образовательная программа, специальность) в соответствии с квалификацией специалиста среднего звена "специалист по компьютерным системам".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&lt;1&gt; и ФГОС СПО с учетом получаемой специальности.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&lt;1&gt; Федеральный государственный образовательный </w:t>
      </w:r>
      <w:hyperlink r:id="rId9" w:history="1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 и от 11 декабря 2020 г. N 712 (зарегистрирован Министерством юстиции Российской Федерации 25 декабря 2020 г., регистрационный N 61828).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 форме обучения.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lastRenderedPageBreak/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 примерной рабочей программы воспитания и примерного календарного плана воспитательной работы &lt;2&gt;.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 w:history="1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&lt;3&gt;.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ind w:firstLine="540"/>
        <w:jc w:val="both"/>
      </w:pPr>
      <w:bookmarkStart w:id="2" w:name="P59"/>
      <w:bookmarkEnd w:id="2"/>
      <w:r>
        <w:t>1.9. Срок получения образования по образовательной программе вне зависимости от применяемых образовательных технологий составляет: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 составляет не более установленного срока получения образования.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anchor="P59" w:history="1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ПООП, но не более чем на 40 процентов от срока </w:t>
      </w:r>
      <w:r>
        <w:lastRenderedPageBreak/>
        <w:t>получения образования и объема образовательной программы, установленных настоящим ФГОС СПО &lt;4&gt;, за исключением срока получения образования и объема образовательной программы, отведенных на получение среднего общего образования в пределах образовательной программы.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 w:history="1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ind w:firstLine="540"/>
        <w:jc w:val="both"/>
      </w:pPr>
      <w:bookmarkStart w:id="3" w:name="P70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3" w:history="1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&lt;5&gt;.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4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организация устанавливает направленность, которая соответствует специальности в целом, с учетом соответствующей ПООП.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6" w:history="1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практику;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jc w:val="right"/>
        <w:outlineLvl w:val="2"/>
      </w:pPr>
      <w:r>
        <w:t>Таблица N 1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Title"/>
        <w:jc w:val="center"/>
      </w:pPr>
      <w:bookmarkStart w:id="4" w:name="P86"/>
      <w:bookmarkEnd w:id="4"/>
      <w:r>
        <w:t>Структура и объем образовательной программы</w:t>
      </w:r>
    </w:p>
    <w:p w:rsidR="00DB08D1" w:rsidRDefault="00DB08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2"/>
        <w:gridCol w:w="2777"/>
      </w:tblGrid>
      <w:tr w:rsidR="00DB08D1">
        <w:tc>
          <w:tcPr>
            <w:tcW w:w="6292" w:type="dxa"/>
          </w:tcPr>
          <w:p w:rsidR="00DB08D1" w:rsidRDefault="00DB08D1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2777" w:type="dxa"/>
          </w:tcPr>
          <w:p w:rsidR="00DB08D1" w:rsidRDefault="00DB08D1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DB08D1">
        <w:tc>
          <w:tcPr>
            <w:tcW w:w="6292" w:type="dxa"/>
          </w:tcPr>
          <w:p w:rsidR="00DB08D1" w:rsidRDefault="00DB08D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777" w:type="dxa"/>
          </w:tcPr>
          <w:p w:rsidR="00DB08D1" w:rsidRDefault="00DB08D1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DB08D1">
        <w:tc>
          <w:tcPr>
            <w:tcW w:w="6292" w:type="dxa"/>
          </w:tcPr>
          <w:p w:rsidR="00DB08D1" w:rsidRDefault="00DB08D1">
            <w:pPr>
              <w:pStyle w:val="ConsPlusNormal"/>
            </w:pPr>
            <w:r>
              <w:t>Практика</w:t>
            </w:r>
          </w:p>
        </w:tc>
        <w:tc>
          <w:tcPr>
            <w:tcW w:w="2777" w:type="dxa"/>
          </w:tcPr>
          <w:p w:rsidR="00DB08D1" w:rsidRDefault="00DB08D1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DB08D1">
        <w:tc>
          <w:tcPr>
            <w:tcW w:w="6292" w:type="dxa"/>
          </w:tcPr>
          <w:p w:rsidR="00DB08D1" w:rsidRDefault="00DB08D1">
            <w:pPr>
              <w:pStyle w:val="ConsPlusNormal"/>
            </w:pPr>
            <w:r>
              <w:lastRenderedPageBreak/>
              <w:t>Государственная итоговая аттестация</w:t>
            </w:r>
          </w:p>
        </w:tc>
        <w:tc>
          <w:tcPr>
            <w:tcW w:w="2777" w:type="dxa"/>
          </w:tcPr>
          <w:p w:rsidR="00DB08D1" w:rsidRDefault="00DB08D1">
            <w:pPr>
              <w:pStyle w:val="ConsPlusNormal"/>
              <w:jc w:val="center"/>
            </w:pPr>
            <w:r>
              <w:t>216</w:t>
            </w:r>
          </w:p>
        </w:tc>
      </w:tr>
      <w:tr w:rsidR="00DB08D1">
        <w:tc>
          <w:tcPr>
            <w:tcW w:w="9069" w:type="dxa"/>
            <w:gridSpan w:val="2"/>
          </w:tcPr>
          <w:p w:rsidR="00DB08D1" w:rsidRDefault="00DB08D1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DB08D1">
        <w:tc>
          <w:tcPr>
            <w:tcW w:w="6292" w:type="dxa"/>
          </w:tcPr>
          <w:p w:rsidR="00DB08D1" w:rsidRDefault="00DB08D1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2777" w:type="dxa"/>
          </w:tcPr>
          <w:p w:rsidR="00DB08D1" w:rsidRDefault="00DB08D1">
            <w:pPr>
              <w:pStyle w:val="ConsPlusNormal"/>
              <w:jc w:val="center"/>
            </w:pPr>
            <w:r>
              <w:t>4464</w:t>
            </w:r>
          </w:p>
        </w:tc>
      </w:tr>
      <w:tr w:rsidR="00DB08D1">
        <w:tc>
          <w:tcPr>
            <w:tcW w:w="6292" w:type="dxa"/>
          </w:tcPr>
          <w:p w:rsidR="00DB08D1" w:rsidRDefault="00DB08D1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777" w:type="dxa"/>
          </w:tcPr>
          <w:p w:rsidR="00DB08D1" w:rsidRDefault="00DB08D1">
            <w:pPr>
              <w:pStyle w:val="ConsPlusNormal"/>
              <w:jc w:val="center"/>
            </w:pPr>
            <w:r>
              <w:t>5940</w:t>
            </w:r>
          </w:p>
        </w:tc>
      </w:tr>
    </w:tbl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0" w:history="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части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DB08D1" w:rsidRDefault="00DB08D1">
      <w:pPr>
        <w:pStyle w:val="ConsPlusNormal"/>
        <w:spacing w:before="220"/>
        <w:ind w:firstLine="540"/>
        <w:jc w:val="both"/>
      </w:pPr>
      <w:bookmarkStart w:id="5" w:name="P111"/>
      <w:bookmarkEnd w:id="5"/>
      <w:r>
        <w:t>2.4. Образовательная программа разрабатывается образовательной организацией в соответствии с ФГОС СПО и с учетом соответствующей примерной основной образовательной программы, включенной в реестр примерных основных образовательных программ (далее - ПООП), и предполагает освоение следующих видов деятельности: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проектирование цифровых систем;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проектирование управляющих программ компьютерных систем и комплексов;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техническое обслуживание и ремонт компьютерных систем и комплексов.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1" w:history="1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lastRenderedPageBreak/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"Элементы высшей математики"; "Дискретная математика"; "Инженерная компьютерная графика"; "Основы электротехники и электронной техники"; "Операционные системы и среды"; "Основы алгоритмизации и программирования"; "Метрология и электротехнические измерения"; "Информационные технологии".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1" w:history="1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ПООП.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lastRenderedPageBreak/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0" w:history="1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Title"/>
        <w:jc w:val="center"/>
        <w:outlineLvl w:val="1"/>
      </w:pPr>
      <w:bookmarkStart w:id="6" w:name="P130"/>
      <w:bookmarkEnd w:id="6"/>
      <w:r>
        <w:t>III. ТРЕБОВАНИЯ К РЕЗУЛЬТАТАМ ОСВОЕНИЯ</w:t>
      </w:r>
    </w:p>
    <w:p w:rsidR="00DB08D1" w:rsidRDefault="00DB08D1">
      <w:pPr>
        <w:pStyle w:val="ConsPlusTitle"/>
        <w:jc w:val="center"/>
      </w:pPr>
      <w:r>
        <w:t>ОБРАЗОВАТЕЛЬНОЙ ПРОГРАММЫ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11" w:history="1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ПООП: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jc w:val="right"/>
        <w:outlineLvl w:val="2"/>
      </w:pPr>
      <w:r>
        <w:t>Таблица N 2</w:t>
      </w:r>
    </w:p>
    <w:p w:rsidR="00DB08D1" w:rsidRDefault="00DB08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6292"/>
      </w:tblGrid>
      <w:tr w:rsidR="00DB08D1">
        <w:tc>
          <w:tcPr>
            <w:tcW w:w="2777" w:type="dxa"/>
          </w:tcPr>
          <w:p w:rsidR="00DB08D1" w:rsidRDefault="00DB08D1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292" w:type="dxa"/>
          </w:tcPr>
          <w:p w:rsidR="00DB08D1" w:rsidRDefault="00DB08D1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DB08D1">
        <w:tc>
          <w:tcPr>
            <w:tcW w:w="2777" w:type="dxa"/>
          </w:tcPr>
          <w:p w:rsidR="00DB08D1" w:rsidRDefault="00DB08D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292" w:type="dxa"/>
          </w:tcPr>
          <w:p w:rsidR="00DB08D1" w:rsidRDefault="00DB08D1">
            <w:pPr>
              <w:pStyle w:val="ConsPlusNormal"/>
              <w:jc w:val="center"/>
            </w:pPr>
            <w:r>
              <w:t>2</w:t>
            </w:r>
          </w:p>
        </w:tc>
      </w:tr>
      <w:tr w:rsidR="00DB08D1">
        <w:tc>
          <w:tcPr>
            <w:tcW w:w="2777" w:type="dxa"/>
          </w:tcPr>
          <w:p w:rsidR="00DB08D1" w:rsidRDefault="00DB08D1">
            <w:pPr>
              <w:pStyle w:val="ConsPlusNormal"/>
            </w:pPr>
            <w:r>
              <w:t>проектирование цифровых систем</w:t>
            </w:r>
          </w:p>
        </w:tc>
        <w:tc>
          <w:tcPr>
            <w:tcW w:w="6292" w:type="dxa"/>
          </w:tcPr>
          <w:p w:rsidR="00DB08D1" w:rsidRDefault="00DB08D1">
            <w:pPr>
              <w:pStyle w:val="ConsPlusNormal"/>
              <w:jc w:val="both"/>
            </w:pPr>
            <w:r>
              <w:t>ПК 1.1. Анализировать требования технического задания на проектирование цифровых систем.</w:t>
            </w:r>
          </w:p>
          <w:p w:rsidR="00DB08D1" w:rsidRDefault="00DB08D1">
            <w:pPr>
              <w:pStyle w:val="ConsPlusNormal"/>
              <w:jc w:val="both"/>
            </w:pPr>
            <w:r>
              <w:t>ПК 1.2. Разрабатывать схемы электронных устройств на основе интегральных схем разной степени интеграции в соответствии с техническим заданием.</w:t>
            </w:r>
          </w:p>
          <w:p w:rsidR="00DB08D1" w:rsidRDefault="00DB08D1">
            <w:pPr>
              <w:pStyle w:val="ConsPlusNormal"/>
              <w:jc w:val="both"/>
            </w:pPr>
            <w:r>
              <w:t>ПК 1.3. Оформлять техническую документацию на проектируемые устройства.</w:t>
            </w:r>
          </w:p>
          <w:p w:rsidR="00DB08D1" w:rsidRDefault="00DB08D1">
            <w:pPr>
              <w:pStyle w:val="ConsPlusNormal"/>
              <w:jc w:val="both"/>
            </w:pPr>
            <w:r>
              <w:t>ПК 1.4. Выполнять прототипирование цифровых систем, в том числе - с применением виртуальных средств.</w:t>
            </w:r>
          </w:p>
        </w:tc>
      </w:tr>
      <w:tr w:rsidR="00DB08D1">
        <w:tc>
          <w:tcPr>
            <w:tcW w:w="2777" w:type="dxa"/>
          </w:tcPr>
          <w:p w:rsidR="00DB08D1" w:rsidRDefault="00DB08D1">
            <w:pPr>
              <w:pStyle w:val="ConsPlusNormal"/>
            </w:pPr>
            <w:r>
              <w:t>проектирование управляющих программ компьютерных систем и комплексов</w:t>
            </w:r>
          </w:p>
        </w:tc>
        <w:tc>
          <w:tcPr>
            <w:tcW w:w="6292" w:type="dxa"/>
          </w:tcPr>
          <w:p w:rsidR="00DB08D1" w:rsidRDefault="00DB08D1">
            <w:pPr>
              <w:pStyle w:val="ConsPlusNormal"/>
              <w:jc w:val="both"/>
            </w:pPr>
            <w:r>
              <w:t>ПК 2.1. Проектировать, разрабатывать и отлаживать программный код модулей управляющих программ.</w:t>
            </w:r>
          </w:p>
          <w:p w:rsidR="00DB08D1" w:rsidRDefault="00DB08D1">
            <w:pPr>
              <w:pStyle w:val="ConsPlusNormal"/>
              <w:jc w:val="both"/>
            </w:pPr>
            <w:r>
              <w:t>ПК 2.2. Владеть методами командной разработки программных продуктов.</w:t>
            </w:r>
          </w:p>
          <w:p w:rsidR="00DB08D1" w:rsidRDefault="00DB08D1">
            <w:pPr>
              <w:pStyle w:val="ConsPlusNormal"/>
              <w:jc w:val="both"/>
            </w:pPr>
            <w:r>
              <w:t>ПК 2.3. Выполнять интеграцию модулей в управляющую программу.</w:t>
            </w:r>
          </w:p>
          <w:p w:rsidR="00DB08D1" w:rsidRDefault="00DB08D1">
            <w:pPr>
              <w:pStyle w:val="ConsPlusNormal"/>
              <w:jc w:val="both"/>
            </w:pPr>
            <w:r>
              <w:t>ПК 2.4. Тестировать и верифицировать выпуски управляющих программ.</w:t>
            </w:r>
          </w:p>
          <w:p w:rsidR="00DB08D1" w:rsidRDefault="00DB08D1">
            <w:pPr>
              <w:pStyle w:val="ConsPlusNormal"/>
              <w:jc w:val="both"/>
            </w:pPr>
            <w:r>
              <w:t>ПК 2.5. Выполнять установку и обновление версий управляющих программ (с учетом миграции - при необходимости).</w:t>
            </w:r>
          </w:p>
        </w:tc>
      </w:tr>
      <w:tr w:rsidR="00DB08D1">
        <w:tc>
          <w:tcPr>
            <w:tcW w:w="2777" w:type="dxa"/>
          </w:tcPr>
          <w:p w:rsidR="00DB08D1" w:rsidRDefault="00DB08D1">
            <w:pPr>
              <w:pStyle w:val="ConsPlusNormal"/>
            </w:pPr>
            <w:r>
              <w:t>техническое обслуживание и ремонт компьютерных систем и комплексов</w:t>
            </w:r>
          </w:p>
        </w:tc>
        <w:tc>
          <w:tcPr>
            <w:tcW w:w="6292" w:type="dxa"/>
          </w:tcPr>
          <w:p w:rsidR="00DB08D1" w:rsidRDefault="00DB08D1">
            <w:pPr>
              <w:pStyle w:val="ConsPlusNormal"/>
            </w:pPr>
            <w:r>
              <w:t>ПК 3.1. Проводить контроль параметров, диагностику и восстановление работоспособности цифровых устройств компьютерных систем и комплексов.</w:t>
            </w:r>
          </w:p>
          <w:p w:rsidR="00DB08D1" w:rsidRDefault="00DB08D1">
            <w:pPr>
              <w:pStyle w:val="ConsPlusNormal"/>
            </w:pPr>
            <w:r>
              <w:t>ПК 3.2. Проверять работоспособность, выполнять обнаружение и устранять дефекты программного кода управляющих программ компьютерных систем и комплексов.</w:t>
            </w:r>
          </w:p>
        </w:tc>
      </w:tr>
    </w:tbl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1" w:history="1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lastRenderedPageBreak/>
        <w:t xml:space="preserve">&lt;6&gt; </w:t>
      </w:r>
      <w:hyperlink r:id="rId15" w:history="1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DB08D1" w:rsidRDefault="00DB08D1">
      <w:pPr>
        <w:pStyle w:val="ConsPlusTitle"/>
        <w:jc w:val="center"/>
      </w:pPr>
      <w:r>
        <w:t>ОБРАЗОВАТЕЛЬНОЙ ПРОГРАММЫ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санитарные </w:t>
      </w:r>
      <w:hyperlink r:id="rId17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санитарно-эпидемиологические правила и нормы </w:t>
      </w:r>
      <w:hyperlink r:id="rId18" w:history="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санитарные правила и нормы </w:t>
      </w:r>
      <w:hyperlink r:id="rId19" w:history="1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4.3. Общесистемные требования к условиям реализации образовательной программы: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lastRenderedPageBreak/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ПООП;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4.5. Требования к кадровым условиям реализации образовательной программы: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</w:t>
      </w:r>
      <w:r>
        <w:lastRenderedPageBreak/>
        <w:t xml:space="preserve">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0" w:history="1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0" w:history="1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0" w:history="1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4.6. Требование к финансовым условиям реализации образовательной программы: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коэффициентов.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4.7. Требования к применяемым механизмам оценки качества образовательной программы: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а) качество образовательно</w:t>
      </w:r>
      <w:bookmarkStart w:id="7" w:name="_GoBack"/>
      <w:bookmarkEnd w:id="7"/>
      <w:r>
        <w:t>й программы определяется в рамках системы внутренней оценки, а также системы внешней оценки на добровольной основе;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DB08D1" w:rsidRDefault="00DB08D1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jc w:val="both"/>
      </w:pPr>
    </w:p>
    <w:p w:rsidR="00DB08D1" w:rsidRDefault="00DB08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614A" w:rsidRDefault="00F9614A"/>
    <w:sectPr w:rsidR="00F9614A" w:rsidSect="000C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D1"/>
    <w:rsid w:val="00DB08D1"/>
    <w:rsid w:val="00F9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A470A-F89F-4ED2-B869-9EF51949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0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08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80DBB21146A480F15B4432C931E91BFB919ABBC3A4A1A9C8C01939A0940B005057147C92D5A33D5C62707615r4p1E" TargetMode="External"/><Relationship Id="rId13" Type="http://schemas.openxmlformats.org/officeDocument/2006/relationships/hyperlink" Target="consultantplus://offline/ref=1F80DBB21146A480F15B4432C931E91BFD919FB5C2A4A1A9C8C01939A0940B0042574C7092D1BD3B5B7726275316A01FA194B9C9B4FFC9EDrFp6E" TargetMode="External"/><Relationship Id="rId18" Type="http://schemas.openxmlformats.org/officeDocument/2006/relationships/hyperlink" Target="consultantplus://offline/ref=1F80DBB21146A480F15B4432C931E91BFC969CB7C6A0A1A9C8C01939A0940B0042574C7092D1BD3E5C7726275316A01FA194B9C9B4FFC9EDrFp6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F80DBB21146A480F15B4432C931E91BFC9993B1C6A5A1A9C8C01939A0940B0042574C7092D1BD3C597726275316A01FA194B9C9B4FFC9EDrFp6E" TargetMode="External"/><Relationship Id="rId12" Type="http://schemas.openxmlformats.org/officeDocument/2006/relationships/hyperlink" Target="consultantplus://offline/ref=1F80DBB21146A480F15B4432C931E91BFB919ABBC3A4A1A9C8C01939A0940B0042574C7092D1BD3E5B7726275316A01FA194B9C9B4FFC9EDrFp6E" TargetMode="External"/><Relationship Id="rId17" Type="http://schemas.openxmlformats.org/officeDocument/2006/relationships/hyperlink" Target="consultantplus://offline/ref=1F80DBB21146A480F15B4432C931E91BFC979AB7C9A0A1A9C8C01939A0940B0042574C7092D1BD395C7726275316A01FA194B9C9B4FFC9EDrFp6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F80DBB21146A480F15B4432C931E91BFC999BB0C8A4A1A9C8C01939A0940B005057147C92D5A33D5C62707615r4p1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80DBB21146A480F15B4432C931E91BFC9992B1C4A6A1A9C8C01939A0940B0042574C7092D1BD3A597726275316A01FA194B9C9B4FFC9EDrFp6E" TargetMode="External"/><Relationship Id="rId11" Type="http://schemas.openxmlformats.org/officeDocument/2006/relationships/hyperlink" Target="consultantplus://offline/ref=1F80DBB21146A480F15B4432C931E91BFB9192B0C4A6A1A9C8C01939A0940B0042574C7092D1BF39527726275316A01FA194B9C9B4FFC9EDrFp6E" TargetMode="External"/><Relationship Id="rId5" Type="http://schemas.openxmlformats.org/officeDocument/2006/relationships/hyperlink" Target="consultantplus://offline/ref=1F80DBB21146A480F15B4432C931E91BFB9199BBC6A6A1A9C8C01939A0940B0042574C7092D1BD385A7726275316A01FA194B9C9B4FFC9EDrFp6E" TargetMode="External"/><Relationship Id="rId15" Type="http://schemas.openxmlformats.org/officeDocument/2006/relationships/hyperlink" Target="consultantplus://offline/ref=1F80DBB21146A480F15B4432C931E91BFB9192B0C4A6A1A9C8C01939A0940B0042574C7593D4B6690A38277B1747B31FA294BBCEA8rFpFE" TargetMode="External"/><Relationship Id="rId10" Type="http://schemas.openxmlformats.org/officeDocument/2006/relationships/hyperlink" Target="consultantplus://offline/ref=1F80DBB21146A480F15B4432C931E91BFB9192B0C4A6A1A9C8C01939A0940B0042574C7596D7B6690A38277B1747B31FA294BBCEA8rFpFE" TargetMode="External"/><Relationship Id="rId19" Type="http://schemas.openxmlformats.org/officeDocument/2006/relationships/hyperlink" Target="consultantplus://offline/ref=1F80DBB21146A480F15B4432C931E91BFC979EBAC3ADA1A9C8C01939A0940B0042574C7092D1BC3E5C7726275316A01FA194B9C9B4FFC9EDrFp6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F80DBB21146A480F15B4432C931E91BFC9799B7C3ADA1A9C8C01939A0940B0042574C759985EC790E7172720943AA01A78ABBrCpCE" TargetMode="External"/><Relationship Id="rId14" Type="http://schemas.openxmlformats.org/officeDocument/2006/relationships/hyperlink" Target="consultantplus://offline/ref=1F80DBB21146A480F15B4432C931E91BFD919FB5C2A4A1A9C8C01939A0940B0042574C7092D1BD395C7726275316A01FA194B9C9B4FFC9EDrFp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5004</Words>
  <Characters>28528</Characters>
  <Application>Microsoft Office Word</Application>
  <DocSecurity>0</DocSecurity>
  <Lines>237</Lines>
  <Paragraphs>66</Paragraphs>
  <ScaleCrop>false</ScaleCrop>
  <Company/>
  <LinksUpToDate>false</LinksUpToDate>
  <CharactersWithSpaces>33466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2022-07-04T04:41:00Z</dcterms:created>
  <dcterms:modified xsi:type="dcterms:W3CDTF">2022-07-04T04:42:00Z</dcterms:modified>
</cp:coreProperties>
</file>