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79659" w14:textId="5193C332" w:rsidR="0078042C" w:rsidRPr="008B5C99" w:rsidRDefault="008B5C99" w:rsidP="008B5C9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C99">
        <w:rPr>
          <w:rFonts w:ascii="Times New Roman" w:hAnsi="Times New Roman" w:cs="Times New Roman"/>
          <w:sz w:val="28"/>
          <w:szCs w:val="28"/>
        </w:rPr>
        <w:t>Для выполнения итогового тестирования необходимо подготовиться по следующим темам:</w:t>
      </w:r>
    </w:p>
    <w:p w14:paraId="15A0A72D" w14:textId="3B0DD7A1" w:rsidR="008B5C99" w:rsidRPr="008B5C99" w:rsidRDefault="008B5C99" w:rsidP="008B5C99">
      <w:pPr>
        <w:pStyle w:val="a3"/>
        <w:widowControl/>
        <w:spacing w:line="276" w:lineRule="auto"/>
        <w:ind w:right="-4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C99">
        <w:rPr>
          <w:rFonts w:ascii="Times New Roman" w:hAnsi="Times New Roman" w:cs="Times New Roman"/>
          <w:sz w:val="28"/>
          <w:szCs w:val="28"/>
        </w:rPr>
        <w:t>- основные средства и способы механизации производственных процессов;</w:t>
      </w:r>
    </w:p>
    <w:p w14:paraId="732AF206" w14:textId="1264BFED" w:rsidR="008B5C99" w:rsidRPr="008B5C99" w:rsidRDefault="008B5C99" w:rsidP="008B5C9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C99">
        <w:rPr>
          <w:rFonts w:ascii="Times New Roman" w:hAnsi="Times New Roman" w:cs="Times New Roman"/>
          <w:sz w:val="28"/>
          <w:szCs w:val="28"/>
        </w:rPr>
        <w:t>- принцип действия и особенности работы электропривода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3A1B27" w14:textId="3E239C39" w:rsidR="008B5C99" w:rsidRPr="008B5C99" w:rsidRDefault="008B5C99" w:rsidP="008B5C99">
      <w:pPr>
        <w:pStyle w:val="1"/>
        <w:spacing w:after="0" w:line="240" w:lineRule="auto"/>
        <w:ind w:left="0" w:right="-45" w:firstLine="851"/>
        <w:jc w:val="both"/>
        <w:rPr>
          <w:rFonts w:ascii="Times New Roman" w:hAnsi="Times New Roman" w:cs="Times New Roman"/>
          <w:sz w:val="28"/>
          <w:szCs w:val="28"/>
          <w:lang w:eastAsia="hu-HU"/>
        </w:rPr>
      </w:pPr>
      <w:r w:rsidRPr="008B5C99">
        <w:rPr>
          <w:rFonts w:ascii="Times New Roman" w:hAnsi="Times New Roman" w:cs="Times New Roman"/>
          <w:sz w:val="28"/>
          <w:szCs w:val="28"/>
        </w:rPr>
        <w:t xml:space="preserve">- конструкцию, </w:t>
      </w:r>
      <w:r w:rsidRPr="008B5C99">
        <w:rPr>
          <w:rFonts w:ascii="Times New Roman" w:hAnsi="Times New Roman" w:cs="Times New Roman"/>
          <w:sz w:val="28"/>
          <w:szCs w:val="28"/>
          <w:lang w:eastAsia="hu-HU"/>
        </w:rPr>
        <w:t>характеристики, разновидности, схемы включения и управления электродвигателями, методы расчетов  мощности электродвигателя</w:t>
      </w:r>
      <w:r>
        <w:rPr>
          <w:rFonts w:ascii="Times New Roman" w:hAnsi="Times New Roman" w:cs="Times New Roman"/>
          <w:sz w:val="28"/>
          <w:szCs w:val="28"/>
          <w:lang w:eastAsia="hu-HU"/>
        </w:rPr>
        <w:t>;</w:t>
      </w:r>
    </w:p>
    <w:p w14:paraId="2186C575" w14:textId="772D083A" w:rsidR="008B5C99" w:rsidRPr="008B5C99" w:rsidRDefault="008B5C99" w:rsidP="008B5C99">
      <w:pPr>
        <w:pStyle w:val="1"/>
        <w:spacing w:after="0" w:line="240" w:lineRule="auto"/>
        <w:ind w:left="0" w:right="-45" w:firstLine="851"/>
        <w:jc w:val="both"/>
        <w:rPr>
          <w:rFonts w:ascii="Times New Roman" w:hAnsi="Times New Roman" w:cs="Times New Roman"/>
          <w:sz w:val="28"/>
          <w:szCs w:val="28"/>
          <w:lang w:eastAsia="hu-HU"/>
        </w:rPr>
      </w:pPr>
      <w:r w:rsidRPr="008B5C99">
        <w:rPr>
          <w:rFonts w:ascii="Times New Roman" w:hAnsi="Times New Roman" w:cs="Times New Roman"/>
          <w:sz w:val="28"/>
          <w:szCs w:val="28"/>
          <w:lang w:eastAsia="hu-HU"/>
        </w:rPr>
        <w:t>- характеристики, разновидности, методы расчетов  и выбора пускозащитной аппаратуры</w:t>
      </w:r>
      <w:r>
        <w:rPr>
          <w:rFonts w:ascii="Times New Roman" w:hAnsi="Times New Roman" w:cs="Times New Roman"/>
          <w:sz w:val="28"/>
          <w:szCs w:val="28"/>
          <w:lang w:eastAsia="hu-HU"/>
        </w:rPr>
        <w:t>;</w:t>
      </w:r>
    </w:p>
    <w:p w14:paraId="20F731F0" w14:textId="15A18AE4" w:rsidR="008B5C99" w:rsidRPr="008B5C99" w:rsidRDefault="008B5C99" w:rsidP="008B5C99">
      <w:pPr>
        <w:pStyle w:val="1"/>
        <w:spacing w:after="0" w:line="240" w:lineRule="auto"/>
        <w:ind w:left="0" w:right="-4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C99">
        <w:rPr>
          <w:rFonts w:ascii="Times New Roman" w:hAnsi="Times New Roman" w:cs="Times New Roman"/>
          <w:sz w:val="28"/>
          <w:szCs w:val="28"/>
          <w:lang w:eastAsia="hu-HU"/>
        </w:rPr>
        <w:t xml:space="preserve">- </w:t>
      </w:r>
      <w:r w:rsidRPr="008B5C99">
        <w:rPr>
          <w:rFonts w:ascii="Times New Roman" w:hAnsi="Times New Roman" w:cs="Times New Roman"/>
          <w:sz w:val="28"/>
          <w:szCs w:val="28"/>
        </w:rPr>
        <w:t>типовые узлы и элементы систем управления электрооборудованием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FEB34E" w14:textId="7159FD01" w:rsidR="008B5C99" w:rsidRPr="008B5C99" w:rsidRDefault="008B5C99" w:rsidP="008B5C99">
      <w:pPr>
        <w:pStyle w:val="1"/>
        <w:spacing w:after="0" w:line="240" w:lineRule="auto"/>
        <w:ind w:left="0" w:right="-4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C99">
        <w:rPr>
          <w:rFonts w:ascii="Times New Roman" w:hAnsi="Times New Roman" w:cs="Times New Roman"/>
          <w:sz w:val="28"/>
          <w:szCs w:val="28"/>
        </w:rPr>
        <w:t>- условные обозначения элементов схем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ADE873" w14:textId="244C07B3" w:rsidR="008B5C99" w:rsidRPr="008B5C99" w:rsidRDefault="008B5C99" w:rsidP="008B5C99">
      <w:pPr>
        <w:pStyle w:val="1"/>
        <w:spacing w:after="0" w:line="240" w:lineRule="auto"/>
        <w:ind w:left="0" w:right="-45" w:firstLine="851"/>
        <w:jc w:val="both"/>
        <w:rPr>
          <w:rFonts w:ascii="Times New Roman" w:hAnsi="Times New Roman" w:cs="Times New Roman"/>
          <w:sz w:val="28"/>
          <w:szCs w:val="28"/>
          <w:lang w:eastAsia="hu-HU"/>
        </w:rPr>
      </w:pPr>
      <w:r w:rsidRPr="008B5C99">
        <w:rPr>
          <w:rFonts w:ascii="Times New Roman" w:hAnsi="Times New Roman" w:cs="Times New Roman"/>
          <w:sz w:val="28"/>
          <w:szCs w:val="28"/>
        </w:rPr>
        <w:t xml:space="preserve">- </w:t>
      </w:r>
      <w:r w:rsidRPr="008B5C99">
        <w:rPr>
          <w:rFonts w:ascii="Times New Roman" w:hAnsi="Times New Roman" w:cs="Times New Roman"/>
          <w:sz w:val="28"/>
          <w:szCs w:val="28"/>
          <w:lang w:eastAsia="hu-HU"/>
        </w:rPr>
        <w:t>характеристики, разновидности, способы нагрева, методы расчетов  мощности электронагревательных установок</w:t>
      </w:r>
      <w:r>
        <w:rPr>
          <w:rFonts w:ascii="Times New Roman" w:hAnsi="Times New Roman" w:cs="Times New Roman"/>
          <w:sz w:val="28"/>
          <w:szCs w:val="28"/>
          <w:lang w:eastAsia="hu-HU"/>
        </w:rPr>
        <w:t>;</w:t>
      </w:r>
    </w:p>
    <w:p w14:paraId="723E4A3C" w14:textId="18456C3C" w:rsidR="008B5C99" w:rsidRPr="008B5C99" w:rsidRDefault="008B5C99" w:rsidP="008B5C99">
      <w:pPr>
        <w:pStyle w:val="1"/>
        <w:spacing w:after="0" w:line="240" w:lineRule="auto"/>
        <w:ind w:left="0" w:right="-45" w:firstLine="851"/>
        <w:jc w:val="both"/>
        <w:rPr>
          <w:rFonts w:ascii="Times New Roman" w:hAnsi="Times New Roman" w:cs="Times New Roman"/>
          <w:sz w:val="28"/>
          <w:szCs w:val="28"/>
          <w:lang w:eastAsia="hu-HU"/>
        </w:rPr>
      </w:pPr>
      <w:r w:rsidRPr="008B5C99">
        <w:rPr>
          <w:rFonts w:ascii="Times New Roman" w:hAnsi="Times New Roman" w:cs="Times New Roman"/>
          <w:sz w:val="28"/>
          <w:szCs w:val="28"/>
          <w:lang w:eastAsia="hu-HU"/>
        </w:rPr>
        <w:t>- способы монтажа и соединения проводов, технологию монтажа электроприводов, технологических установок. Виды проводов и кабелей, монтаж аппаратуры управления и защиты.</w:t>
      </w:r>
    </w:p>
    <w:p w14:paraId="479AC11F" w14:textId="2B318304" w:rsidR="008B5C99" w:rsidRPr="007B5623" w:rsidRDefault="008B5C99" w:rsidP="008B5C99">
      <w:pPr>
        <w:pStyle w:val="1"/>
        <w:spacing w:after="0" w:line="240" w:lineRule="auto"/>
        <w:ind w:left="-108" w:right="-45"/>
        <w:jc w:val="center"/>
        <w:rPr>
          <w:rFonts w:ascii="Times New Roman" w:hAnsi="Times New Roman" w:cs="Times New Roman"/>
          <w:sz w:val="24"/>
          <w:szCs w:val="24"/>
        </w:rPr>
      </w:pPr>
    </w:p>
    <w:p w14:paraId="0CC6941B" w14:textId="11F0656C" w:rsidR="008B5C99" w:rsidRPr="006A003D" w:rsidRDefault="006A003D" w:rsidP="003217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03D">
        <w:rPr>
          <w:rFonts w:ascii="Times New Roman" w:hAnsi="Times New Roman" w:cs="Times New Roman"/>
          <w:sz w:val="28"/>
          <w:szCs w:val="28"/>
        </w:rPr>
        <w:t>Итоговое профессиональное тестирование содержит семь вопросов и три задачи.</w:t>
      </w:r>
      <w:r w:rsidR="0032171F">
        <w:rPr>
          <w:rFonts w:ascii="Times New Roman" w:hAnsi="Times New Roman" w:cs="Times New Roman"/>
          <w:sz w:val="28"/>
          <w:szCs w:val="28"/>
        </w:rPr>
        <w:t xml:space="preserve"> Общее количество баллов при выполнении всех десяти заданий составляет </w:t>
      </w:r>
      <w:r w:rsidR="00F660C6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32171F">
        <w:rPr>
          <w:rFonts w:ascii="Times New Roman" w:hAnsi="Times New Roman" w:cs="Times New Roman"/>
          <w:sz w:val="28"/>
          <w:szCs w:val="28"/>
        </w:rPr>
        <w:t>0 баллов. Каждый вопрос имеет определенное количество баллов, в зависимости от сложности.</w:t>
      </w:r>
    </w:p>
    <w:sectPr w:rsidR="008B5C99" w:rsidRPr="006A0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CE"/>
    <w:rsid w:val="0032171F"/>
    <w:rsid w:val="005F6BCE"/>
    <w:rsid w:val="006A003D"/>
    <w:rsid w:val="0078042C"/>
    <w:rsid w:val="008B5C99"/>
    <w:rsid w:val="00F6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A516"/>
  <w15:chartTrackingRefBased/>
  <w15:docId w15:val="{6AB79069-0AA2-4E35-A8AF-F3EB51B3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qFormat/>
    <w:rsid w:val="008B5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Абзац списка1"/>
    <w:basedOn w:val="a"/>
    <w:rsid w:val="008B5C99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2023-10-31T02:54:00Z</dcterms:created>
  <dcterms:modified xsi:type="dcterms:W3CDTF">2023-10-31T06:08:00Z</dcterms:modified>
</cp:coreProperties>
</file>